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FA" w:rsidRPr="009B24FA" w:rsidRDefault="009B24FA">
      <w:pPr>
        <w:pStyle w:val="ConsPlusTitle"/>
        <w:jc w:val="center"/>
        <w:outlineLvl w:val="0"/>
        <w:rPr>
          <w:rFonts w:ascii="Times New Roman" w:hAnsi="Times New Roman" w:cs="Times New Roman"/>
        </w:rPr>
      </w:pPr>
      <w:r w:rsidRPr="009B24FA">
        <w:rPr>
          <w:rFonts w:ascii="Times New Roman" w:hAnsi="Times New Roman" w:cs="Times New Roman"/>
        </w:rPr>
        <w:t>ПРАВИТЕЛЬСТВО РЕСПУБЛИКИ ДАГЕСТАН</w:t>
      </w:r>
    </w:p>
    <w:p w:rsidR="009B24FA" w:rsidRPr="009B24FA" w:rsidRDefault="009B24FA">
      <w:pPr>
        <w:pStyle w:val="ConsPlusTitle"/>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ПОСТАНОВЛЕНИЕ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от 29 апреля 2019 г. N 100</w:t>
      </w:r>
    </w:p>
    <w:p w:rsidR="009B24FA" w:rsidRPr="009B24FA" w:rsidRDefault="009B24FA">
      <w:pPr>
        <w:pStyle w:val="ConsPlusTitle"/>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ОБ УТВЕРЖДЕНИИ ГОСУДАРСТВЕННОЙ ПРОГРАММЫ РЕСПУБЛИКИ ДАГЕСТАН</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"ЗАЩИТА НАСЕЛЕНИЯ И ТЕРРИТОРИЙ ОТ ЧРЕЗВЫЧАЙНЫХ СИТУАЦИЙ,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ОБЕСПЕЧЕНИЕ ПОЖАРНОЙ БЕЗОПАСНОСТИ И БЕЗОПАСНОСТИ ЛЮДЕЙ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НА ВОДНЫХ ОБЪЕКТАХ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(в ред. Постановлений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09.10.2019 </w:t>
            </w:r>
            <w:hyperlink r:id="rId5">
              <w:r w:rsidRPr="009B24FA">
                <w:rPr>
                  <w:rFonts w:ascii="Times New Roman" w:hAnsi="Times New Roman" w:cs="Times New Roman"/>
                  <w:color w:val="0000FF"/>
                </w:rPr>
                <w:t>N 243</w:t>
              </w:r>
            </w:hyperlink>
            <w:r w:rsidRPr="009B24FA">
              <w:rPr>
                <w:rFonts w:ascii="Times New Roman" w:hAnsi="Times New Roman" w:cs="Times New Roman"/>
                <w:color w:val="392C69"/>
              </w:rPr>
              <w:t xml:space="preserve">, от 27.03.2020 </w:t>
            </w:r>
            <w:hyperlink r:id="rId6">
              <w:r w:rsidRPr="009B24FA">
                <w:rPr>
                  <w:rFonts w:ascii="Times New Roman" w:hAnsi="Times New Roman" w:cs="Times New Roman"/>
                  <w:color w:val="0000FF"/>
                </w:rPr>
                <w:t>N 58</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24.07.2020 </w:t>
            </w:r>
            <w:hyperlink r:id="rId7">
              <w:r w:rsidRPr="009B24FA">
                <w:rPr>
                  <w:rFonts w:ascii="Times New Roman" w:hAnsi="Times New Roman" w:cs="Times New Roman"/>
                  <w:color w:val="0000FF"/>
                </w:rPr>
                <w:t>N 154</w:t>
              </w:r>
            </w:hyperlink>
            <w:r w:rsidRPr="009B24FA">
              <w:rPr>
                <w:rFonts w:ascii="Times New Roman" w:hAnsi="Times New Roman" w:cs="Times New Roman"/>
                <w:color w:val="392C69"/>
              </w:rPr>
              <w:t xml:space="preserve">, от 04.05.2021 </w:t>
            </w:r>
            <w:hyperlink r:id="rId8">
              <w:r w:rsidRPr="009B24FA">
                <w:rPr>
                  <w:rFonts w:ascii="Times New Roman" w:hAnsi="Times New Roman" w:cs="Times New Roman"/>
                  <w:color w:val="0000FF"/>
                </w:rPr>
                <w:t>N 101</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07.09.2021 </w:t>
            </w:r>
            <w:hyperlink r:id="rId9">
              <w:r w:rsidRPr="009B24FA">
                <w:rPr>
                  <w:rFonts w:ascii="Times New Roman" w:hAnsi="Times New Roman" w:cs="Times New Roman"/>
                  <w:color w:val="0000FF"/>
                </w:rPr>
                <w:t>N 225</w:t>
              </w:r>
            </w:hyperlink>
            <w:r w:rsidRPr="009B24FA">
              <w:rPr>
                <w:rFonts w:ascii="Times New Roman" w:hAnsi="Times New Roman" w:cs="Times New Roman"/>
                <w:color w:val="392C69"/>
              </w:rPr>
              <w:t xml:space="preserve">, от 01.04.2022 </w:t>
            </w:r>
            <w:hyperlink r:id="rId10">
              <w:r w:rsidRPr="009B24FA">
                <w:rPr>
                  <w:rFonts w:ascii="Times New Roman" w:hAnsi="Times New Roman" w:cs="Times New Roman"/>
                  <w:color w:val="0000FF"/>
                </w:rPr>
                <w:t>N 63</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05.08.2022 </w:t>
            </w:r>
            <w:hyperlink r:id="rId11">
              <w:r w:rsidRPr="009B24FA">
                <w:rPr>
                  <w:rFonts w:ascii="Times New Roman" w:hAnsi="Times New Roman" w:cs="Times New Roman"/>
                  <w:color w:val="0000FF"/>
                </w:rPr>
                <w:t>N 252</w:t>
              </w:r>
            </w:hyperlink>
            <w:r w:rsidRPr="009B24FA">
              <w:rPr>
                <w:rFonts w:ascii="Times New Roman" w:hAnsi="Times New Roman" w:cs="Times New Roman"/>
                <w:color w:val="392C69"/>
              </w:rPr>
              <w:t xml:space="preserve">, от 24.03.2023 </w:t>
            </w:r>
            <w:hyperlink r:id="rId12">
              <w:r w:rsidRPr="009B24FA">
                <w:rPr>
                  <w:rFonts w:ascii="Times New Roman" w:hAnsi="Times New Roman" w:cs="Times New Roman"/>
                  <w:color w:val="0000FF"/>
                </w:rPr>
                <w:t>N 94</w:t>
              </w:r>
            </w:hyperlink>
            <w:r w:rsidRPr="009B24F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Правительство Республики Дагестан постановляет: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1. Утвердить прилагаемую государственную </w:t>
      </w:r>
      <w:hyperlink w:anchor="P36">
        <w:r w:rsidRPr="009B24FA">
          <w:rPr>
            <w:rFonts w:ascii="Times New Roman" w:hAnsi="Times New Roman" w:cs="Times New Roman"/>
            <w:color w:val="0000FF"/>
          </w:rPr>
          <w:t>программу</w:t>
        </w:r>
      </w:hyperlink>
      <w:r w:rsidRPr="009B24FA">
        <w:rPr>
          <w:rFonts w:ascii="Times New Roman" w:hAnsi="Times New Roman" w:cs="Times New Roman"/>
        </w:rP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(далее - Программа).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2. Министерству финансов Респуб</w:t>
      </w:r>
      <w:bookmarkStart w:id="0" w:name="_GoBack"/>
      <w:bookmarkEnd w:id="0"/>
      <w:r w:rsidRPr="009B24FA">
        <w:rPr>
          <w:rFonts w:ascii="Times New Roman" w:hAnsi="Times New Roman" w:cs="Times New Roman"/>
        </w:rPr>
        <w:t xml:space="preserve">лики Дагестан при формировании республиканского бюджета Республики Дагестан на соответствующий год и плановый период предусматривать средства на реализацию </w:t>
      </w:r>
      <w:hyperlink w:anchor="P36">
        <w:r w:rsidRPr="009B24FA">
          <w:rPr>
            <w:rFonts w:ascii="Times New Roman" w:hAnsi="Times New Roman" w:cs="Times New Roman"/>
            <w:color w:val="0000FF"/>
          </w:rPr>
          <w:t>Программы</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3. Рекомендовать администрациям муниципальных образований Республики Дагестан принять муниципальные программы по защите населения и территорий от чрезвычайных ситуаций, обеспечению пожарной безопасности и безопасности людей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4. Министерству по делам гражданской обороны, чрезвычайным ситуациям и ликвидации последствий стихийных бедствий Республики Дагестан оказывать методическую помощь администрациям муниципальных образований Республики Дагестан в разработке и реализации соответствующих муниципальных программ.</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Председатель Правительства</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Республики Дагестан</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А.ЗДУНОВ</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0"/>
        <w:rPr>
          <w:rFonts w:ascii="Times New Roman" w:hAnsi="Times New Roman" w:cs="Times New Roman"/>
        </w:rPr>
      </w:pPr>
      <w:r w:rsidRPr="009B24FA">
        <w:rPr>
          <w:rFonts w:ascii="Times New Roman" w:hAnsi="Times New Roman" w:cs="Times New Roman"/>
        </w:rPr>
        <w:t>Утверждена</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постановлением Правительства</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Республики Дагестан</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от 29 апреля 2019 г. N 100</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1" w:name="P36"/>
      <w:bookmarkEnd w:id="1"/>
      <w:r w:rsidRPr="009B24FA">
        <w:rPr>
          <w:rFonts w:ascii="Times New Roman" w:hAnsi="Times New Roman" w:cs="Times New Roman"/>
        </w:rPr>
        <w:t>ГОСУДАРСТВЕННАЯ ПРОГРАММА</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РЕСПУБЛИКИ ДАГЕСТАН "ЗАЩИТА НАСЕЛЕНИЯ И ТЕРРИТОРИЙ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ОТ ЧРЕЗВЫЧАЙНЫХ СИТУАЦИЙ, ОБЕСПЕЧЕНИЕ ПОЖАРНОЙ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БЕЗОПАСНОСТИ И БЕЗОПАСНОСТИ ЛЮДЕЙ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НА ВОДНЫХ ОБЪЕКТАХ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lastRenderedPageBreak/>
              <w:t>(в ред. Постановлений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09.10.2019 </w:t>
            </w:r>
            <w:hyperlink r:id="rId13">
              <w:r w:rsidRPr="009B24FA">
                <w:rPr>
                  <w:rFonts w:ascii="Times New Roman" w:hAnsi="Times New Roman" w:cs="Times New Roman"/>
                  <w:color w:val="0000FF"/>
                </w:rPr>
                <w:t>N 243</w:t>
              </w:r>
            </w:hyperlink>
            <w:r w:rsidRPr="009B24FA">
              <w:rPr>
                <w:rFonts w:ascii="Times New Roman" w:hAnsi="Times New Roman" w:cs="Times New Roman"/>
                <w:color w:val="392C69"/>
              </w:rPr>
              <w:t xml:space="preserve">, от 27.03.2020 </w:t>
            </w:r>
            <w:hyperlink r:id="rId14">
              <w:r w:rsidRPr="009B24FA">
                <w:rPr>
                  <w:rFonts w:ascii="Times New Roman" w:hAnsi="Times New Roman" w:cs="Times New Roman"/>
                  <w:color w:val="0000FF"/>
                </w:rPr>
                <w:t>N 58</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24.07.2020 </w:t>
            </w:r>
            <w:hyperlink r:id="rId15">
              <w:r w:rsidRPr="009B24FA">
                <w:rPr>
                  <w:rFonts w:ascii="Times New Roman" w:hAnsi="Times New Roman" w:cs="Times New Roman"/>
                  <w:color w:val="0000FF"/>
                </w:rPr>
                <w:t>N 154</w:t>
              </w:r>
            </w:hyperlink>
            <w:r w:rsidRPr="009B24FA">
              <w:rPr>
                <w:rFonts w:ascii="Times New Roman" w:hAnsi="Times New Roman" w:cs="Times New Roman"/>
                <w:color w:val="392C69"/>
              </w:rPr>
              <w:t xml:space="preserve">, от 04.05.2021 </w:t>
            </w:r>
            <w:hyperlink r:id="rId16">
              <w:r w:rsidRPr="009B24FA">
                <w:rPr>
                  <w:rFonts w:ascii="Times New Roman" w:hAnsi="Times New Roman" w:cs="Times New Roman"/>
                  <w:color w:val="0000FF"/>
                </w:rPr>
                <w:t>N 101</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07.09.2021 </w:t>
            </w:r>
            <w:hyperlink r:id="rId17">
              <w:r w:rsidRPr="009B24FA">
                <w:rPr>
                  <w:rFonts w:ascii="Times New Roman" w:hAnsi="Times New Roman" w:cs="Times New Roman"/>
                  <w:color w:val="0000FF"/>
                </w:rPr>
                <w:t>N 225</w:t>
              </w:r>
            </w:hyperlink>
            <w:r w:rsidRPr="009B24FA">
              <w:rPr>
                <w:rFonts w:ascii="Times New Roman" w:hAnsi="Times New Roman" w:cs="Times New Roman"/>
                <w:color w:val="392C69"/>
              </w:rPr>
              <w:t xml:space="preserve">, от 01.04.2022 </w:t>
            </w:r>
            <w:hyperlink r:id="rId18">
              <w:r w:rsidRPr="009B24FA">
                <w:rPr>
                  <w:rFonts w:ascii="Times New Roman" w:hAnsi="Times New Roman" w:cs="Times New Roman"/>
                  <w:color w:val="0000FF"/>
                </w:rPr>
                <w:t>N 63</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05.08.2022 </w:t>
            </w:r>
            <w:hyperlink r:id="rId19">
              <w:r w:rsidRPr="009B24FA">
                <w:rPr>
                  <w:rFonts w:ascii="Times New Roman" w:hAnsi="Times New Roman" w:cs="Times New Roman"/>
                  <w:color w:val="0000FF"/>
                </w:rPr>
                <w:t>N 252</w:t>
              </w:r>
            </w:hyperlink>
            <w:r w:rsidRPr="009B24FA">
              <w:rPr>
                <w:rFonts w:ascii="Times New Roman" w:hAnsi="Times New Roman" w:cs="Times New Roman"/>
                <w:color w:val="392C69"/>
              </w:rPr>
              <w:t xml:space="preserve">, от 24.03.2023 </w:t>
            </w:r>
            <w:hyperlink r:id="rId20">
              <w:r w:rsidRPr="009B24FA">
                <w:rPr>
                  <w:rFonts w:ascii="Times New Roman" w:hAnsi="Times New Roman" w:cs="Times New Roman"/>
                  <w:color w:val="0000FF"/>
                </w:rPr>
                <w:t>N 94</w:t>
              </w:r>
            </w:hyperlink>
            <w:r w:rsidRPr="009B24F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ПАСПОРТ</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ГОСУДАРСТВЕННОЙ ПРОГРАММЫ РЕСПУБЛИКИ ДАГЕСТАН</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"ЗАЩИТА НАСЕЛЕНИЯ И ТЕРРИТОРИЙ ОТ ЧРЕЗВЫЧАЙНЫХ СИТУАЦИЙ,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ОБЕСПЕЧЕНИЕ ПОЖАРНОЙ БЕЗОПАСНОСТИ И БЕЗОПАСНОСТИ ЛЮДЕЙ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НА ВОДНЫХ ОБЪЕКТАХ В РЕСПУБЛИКЕ ДАГЕСТАН"</w:t>
      </w:r>
    </w:p>
    <w:p w:rsidR="009B24FA" w:rsidRPr="009B24FA" w:rsidRDefault="009B24F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1134"/>
        <w:gridCol w:w="1134"/>
        <w:gridCol w:w="1134"/>
        <w:gridCol w:w="1134"/>
      </w:tblGrid>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Ответственный исполнитель 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делам гражданской обороны, чрезвычайным ситуациям и ликвидации последствий стихийных бедствий Республики Дагестан (далее - МЧС Дагестана)</w:t>
            </w:r>
          </w:p>
        </w:tc>
      </w:tr>
      <w:tr w:rsidR="009B24FA" w:rsidRPr="009B24FA">
        <w:tc>
          <w:tcPr>
            <w:tcW w:w="8958" w:type="dxa"/>
            <w:gridSpan w:val="7"/>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Позиция исключена. - </w:t>
            </w:r>
            <w:hyperlink r:id="rId21">
              <w:r w:rsidRPr="009B24FA">
                <w:rPr>
                  <w:rFonts w:ascii="Times New Roman" w:hAnsi="Times New Roman" w:cs="Times New Roman"/>
                  <w:color w:val="0000FF"/>
                </w:rPr>
                <w:t>Постановление</w:t>
              </w:r>
            </w:hyperlink>
            <w:r w:rsidRPr="009B24FA">
              <w:rPr>
                <w:rFonts w:ascii="Times New Roman" w:hAnsi="Times New Roman" w:cs="Times New Roman"/>
              </w:rPr>
              <w:t xml:space="preserve"> Правительства РД от 04.05.2021 N 101.</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Участники 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(по согласованию);</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r>
      <w:tr w:rsidR="009B24FA" w:rsidRPr="009B24FA">
        <w:tc>
          <w:tcPr>
            <w:tcW w:w="8958" w:type="dxa"/>
            <w:gridSpan w:val="7"/>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04.05.2021 </w:t>
            </w:r>
            <w:hyperlink r:id="rId22">
              <w:r w:rsidRPr="009B24FA">
                <w:rPr>
                  <w:rFonts w:ascii="Times New Roman" w:hAnsi="Times New Roman" w:cs="Times New Roman"/>
                  <w:color w:val="0000FF"/>
                </w:rPr>
                <w:t>N 101</w:t>
              </w:r>
            </w:hyperlink>
            <w:r w:rsidRPr="009B24FA">
              <w:rPr>
                <w:rFonts w:ascii="Times New Roman" w:hAnsi="Times New Roman" w:cs="Times New Roman"/>
              </w:rPr>
              <w:t xml:space="preserve">, от 07.09.2021 </w:t>
            </w:r>
            <w:hyperlink r:id="rId23">
              <w:r w:rsidRPr="009B24FA">
                <w:rPr>
                  <w:rFonts w:ascii="Times New Roman" w:hAnsi="Times New Roman" w:cs="Times New Roman"/>
                  <w:color w:val="0000FF"/>
                </w:rPr>
                <w:t>N 225</w:t>
              </w:r>
            </w:hyperlink>
            <w:r w:rsidRPr="009B24FA">
              <w:rPr>
                <w:rFonts w:ascii="Times New Roman" w:hAnsi="Times New Roman" w:cs="Times New Roman"/>
              </w:rPr>
              <w:t>)</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Цель 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минимизация социального и экономического ущерба, наносимого населению, экономике и природной среде вследствие чрезвычайных ситуаций природного и техногенного характера, пожаров и происшествий на водных объектах</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Задачи 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и поддержание высокой готовности сил и средств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пожарной безопасности объектов с массовым пребыванием людей;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повышение эффективности деятельности поисково-спасательных служб и подразделений государственной противопожарной службы Республики </w:t>
            </w:r>
            <w:r w:rsidRPr="009B24FA">
              <w:rPr>
                <w:rFonts w:ascii="Times New Roman" w:hAnsi="Times New Roman" w:cs="Times New Roman"/>
              </w:rPr>
              <w:lastRenderedPageBreak/>
              <w:t>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условий для безопасного отдыха населения на водных объектах в Республике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общего уровня общественной безопасности, правопорядка и безопасности среды обитания на территории Республики Дагестан за счет существенного улучшения координации деятельности сил и служб, ответственных за решение этих задач, путем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совершенствование системы гражданской обороны в Республике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качественной подготовки руководящего, начальствующего кадрового состава органов управления и сил гражданской обороны, защиты населения и территорий от чрезвычайных ситуаций</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Сроки и этапы реализации 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2019 - 2023 годы. Этапы реализации Программы определены подпрограммами</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Перечень подпрограмм</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hyperlink w:anchor="P709">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"Комплексные меры по обеспечению пожарной безопасности в Республике Дагестан";</w:t>
            </w:r>
          </w:p>
          <w:p w:rsidR="009B24FA" w:rsidRPr="009B24FA" w:rsidRDefault="009B24FA">
            <w:pPr>
              <w:pStyle w:val="ConsPlusNormal"/>
              <w:rPr>
                <w:rFonts w:ascii="Times New Roman" w:hAnsi="Times New Roman" w:cs="Times New Roman"/>
              </w:rPr>
            </w:pPr>
            <w:hyperlink w:anchor="P2095">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"Построение (развитие), внедрение и эксплуатация аппаратно-программного комплекса "Безопасный город" в Республике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подпрограмма "Совершенствование гражданской обороны Республики Дагестан" (секретно);</w:t>
            </w:r>
          </w:p>
          <w:p w:rsidR="009B24FA" w:rsidRPr="009B24FA" w:rsidRDefault="009B24FA">
            <w:pPr>
              <w:pStyle w:val="ConsPlusNormal"/>
              <w:rPr>
                <w:rFonts w:ascii="Times New Roman" w:hAnsi="Times New Roman" w:cs="Times New Roman"/>
              </w:rPr>
            </w:pPr>
            <w:hyperlink w:anchor="P3311">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"Обеспечение безопасности людей на водных объектах и развитие поисково-спасательных служб в Республике Дагестан";</w:t>
            </w:r>
          </w:p>
          <w:p w:rsidR="009B24FA" w:rsidRPr="009B24FA" w:rsidRDefault="009B24FA">
            <w:pPr>
              <w:pStyle w:val="ConsPlusNormal"/>
              <w:rPr>
                <w:rFonts w:ascii="Times New Roman" w:hAnsi="Times New Roman" w:cs="Times New Roman"/>
              </w:rPr>
            </w:pPr>
            <w:hyperlink w:anchor="P3995">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"Снижение рисков и смягчение последствий чрезвычайных ситуаций природного и техногенного характера в Республике Дагестан";</w:t>
            </w:r>
          </w:p>
          <w:p w:rsidR="009B24FA" w:rsidRPr="009B24FA" w:rsidRDefault="009B24FA">
            <w:pPr>
              <w:pStyle w:val="ConsPlusNormal"/>
              <w:rPr>
                <w:rFonts w:ascii="Times New Roman" w:hAnsi="Times New Roman" w:cs="Times New Roman"/>
              </w:rPr>
            </w:pPr>
            <w:hyperlink w:anchor="P4241">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"Обеспечение реализации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r>
      <w:tr w:rsidR="009B24FA" w:rsidRPr="009B24FA">
        <w:tc>
          <w:tcPr>
            <w:tcW w:w="8958" w:type="dxa"/>
            <w:gridSpan w:val="7"/>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09.10.2019 </w:t>
            </w:r>
            <w:hyperlink r:id="rId24">
              <w:r w:rsidRPr="009B24FA">
                <w:rPr>
                  <w:rFonts w:ascii="Times New Roman" w:hAnsi="Times New Roman" w:cs="Times New Roman"/>
                  <w:color w:val="0000FF"/>
                </w:rPr>
                <w:t>N 243</w:t>
              </w:r>
            </w:hyperlink>
            <w:r w:rsidRPr="009B24FA">
              <w:rPr>
                <w:rFonts w:ascii="Times New Roman" w:hAnsi="Times New Roman" w:cs="Times New Roman"/>
              </w:rPr>
              <w:t xml:space="preserve">, от 27.03.2020 </w:t>
            </w:r>
            <w:hyperlink r:id="rId25">
              <w:r w:rsidRPr="009B24FA">
                <w:rPr>
                  <w:rFonts w:ascii="Times New Roman" w:hAnsi="Times New Roman" w:cs="Times New Roman"/>
                  <w:color w:val="0000FF"/>
                </w:rPr>
                <w:t>N 58</w:t>
              </w:r>
            </w:hyperlink>
            <w:r w:rsidRPr="009B24FA">
              <w:rPr>
                <w:rFonts w:ascii="Times New Roman" w:hAnsi="Times New Roman" w:cs="Times New Roman"/>
              </w:rPr>
              <w:t>)</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Целевые индикаторы и показатели 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зарегистрированных пожаров;</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гибели людей;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снижение количества населения, получившего травмы;</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экономического ущерба от пожаров;</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чрезвычайных ситуаций, происшествий, в том числе дорожно-транспортных происшествий (далее - ДТП);</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эффективности информирования и оповещения населения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количества муниципальных образований Республики Дагестан, в которых созданы сегменты АПК "Безопасный город";</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благоустроенных мест массового отдыха людей на воде с организованными общественными спасательными постами;</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детей, охваченных обучением плаванию, приемам спасания на воде и оказания первой помощи;</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подготовленных спасателей-общественников;</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профилактических мероприятий по предупреждению несчастных случаев на воде;</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готовности объекта "855-Ю";</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восстановленных защитных сооружений гражданской обороны, готовых к приему укрываемых;</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обеспеченности населения средствами индивидуальной защиты;</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выполнение мероприятий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выполнение Плана основных мероприятий Республики Дагестан в области защиты населения и территорий от чрезвычайных ситуаций, обеспечения пожарной безопасности и безопасности людей на водных объектах;</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прибытия в нормативное время подразделений противопожарной службы на место чрезвычайной ситуации и пожара (10 минут - город, 20 минут - сельская местность);</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количество специалистов по гражданской обороне и чрезвычайным ситуациям, подготовленных государственным казенным образовательным учреждением Республики Дагестан "Учебно-методический центр по гражданской обороне и чрезвычайным ситуациям" (далее - ГКОУ РД "УМЦ по ГО и ЧС")</w:t>
            </w:r>
          </w:p>
        </w:tc>
      </w:tr>
      <w:tr w:rsidR="009B24FA" w:rsidRPr="009B24FA">
        <w:tc>
          <w:tcPr>
            <w:tcW w:w="567" w:type="dxa"/>
            <w:vMerge w:val="restart"/>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val="restart"/>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Объемы и источники финансирования Программы</w:t>
            </w:r>
          </w:p>
        </w:tc>
        <w:tc>
          <w:tcPr>
            <w:tcW w:w="340" w:type="dxa"/>
            <w:vMerge w:val="restart"/>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общий объем финансирования Программы составляет 10702,88149 млн рублей, в том числе:</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из республиканского бюджета Республики Дагестан - 9364,98149 млн рублей;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из внебюджетных источников - 1337,9 млн рублей;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из них по годам:</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Год</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 млн руб.</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Республиканский бюджет Республики Дагестан</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Внебюджетные источники</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Всего</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10702,88149</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9364,98149</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2019 г.</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2415,9074</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1078,0074</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2020 г.</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1692,2213</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1692,2213</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2021 г.</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2021,29581</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2021,29581</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2022 г.</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2196,916</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2196,916</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2023 г.</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2376,54098</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2376,54098</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8958" w:type="dxa"/>
            <w:gridSpan w:val="7"/>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26">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Ожидаемые результаты реализации 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зарегистрированных пожаров - до 716 шт.;</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гибели людей на пожарах - до 10 человек;</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населения, получившего травмы - до 15 человек;</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экономического ущерба от пожаров - до 65,7 млн рублей;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чрезвычайных ситуаций, происшествий, в том числе ДТП, гибели и травматизма людей, в том числе:</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чрезвычайных ситуаций на 23,08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гибели людей на 16,67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ДТП на 22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эффективности информирования и оповещения населения Республики Дагестан, в том числе:</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полноты охвата населения республики региональной автоматизированной системой централизованного оповещения (далее - РАСЦО) - до 100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повышение эффективности информирования </w:t>
            </w:r>
            <w:r w:rsidRPr="009B24FA">
              <w:rPr>
                <w:rFonts w:ascii="Times New Roman" w:hAnsi="Times New Roman" w:cs="Times New Roman"/>
              </w:rPr>
              <w:lastRenderedPageBreak/>
              <w:t>и оповещения населения в зонах охвата комплексной системы экстренного оповещения населения (далее - КСЭОН) - до 100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эффективности системы защиты, информирования и оповещения населения на транспорте (далее - СЗИОНТ) - до 6 зон;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количества муниципальных образований Республики Дагестан, в которых созданы сегменты аппаратно-программного комплекса "Безопасный город" (далее - АПК "Безопасный город"), в том числе:</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доли населения, проживающего на территориях муниципальных образований, в которых развернут АПК "Безопасный город", относительно общего количества населения Республики Дагестан, до 100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доли населения, проживающего на территориях муниципальных образований, в которых развернута Система-112, относительно общего количества населения Республики Дагестан, до 100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доли населения, проживающего на территориях муниципальных образований, в которых развернута система мониторинга и предупреждения чрезвычайных ситуаций, происшествий и правонарушений, до 33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доли населения, проживающего на территориях муниципальных образований, в которых развернута система интеллектуального видеонаблюдения, до 33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благоустроенных мест массового отдыха людей на воде с организованными общественными спасательными постами - до 31 ед.;</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количество детей, охваченных обучением плаванию и приемам спасания на воде и оказанию первой помощи, 3500 чел.;</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количество подготовленных спасателей-общественников - до 250 ед.;</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профилактических мероприятий по предупреждению несчастных случаев на воде - до 450 ед., уровень выполнения мероприятий Программы - 100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выполнение Плана основных мероприятий Республики Дагестан в области защиты населения и территорий от чрезвычайных ситуаций, обеспечения пожарной безопасности и безопасности людей на водных объектах - 100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прибытия в нормативное время подразделений поисково-спасательных служб и противопожарной службы на место чрезвычайной ситуации и пожара - 100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количество специалистов по гражданской обороне и чрезвычайным ситуациям, подготовленных ГКОУ РД "УМЦ по ГО и ЧС", - 3100 человек;</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исправности и безаварийной работы пожарной и аварийно-спасательной техники - 100 проц.</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 Характеристика проблемы, на решение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которой направлена Программа</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Сферой реализации Программы является организация эффективной деятельности в области защиты населения и территорий от чрезвычайных ситуаций природного и техногенного характера, обеспечения пожарной' безопасности, развитие системы гражданской обороны и реализация АПК "Безопасный город".</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Республика Дагестан - субъект с высоким уровнем природного и техногенного рисков, обусловленных рядом факторов: сейсмической активностью, нестабильным уровнем Каспийского моря, широким распространением опасных природных процессов, большим количеством критически важных и потенциально опасных объектов, а также высокой плотностью населения.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Благодаря проводимым предупредительным мероприятиям количество чрезвычайных ситуаций и погибших людей на протяжении последних лет снижается. Однако природные и техногенные риски чрезвычайных ситуаций, возникающие в процессе глобального изменения климата, хозяйственной деятельности или в результате крупных техногенных аварий и катастроф, несут угрозу для населения и объектов экономики республики.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По-прежнему значительную угрозу для населения представляют сейсмические явления, так как более 80 процентов территории республики с населением более 2 миллионов человек может подвергаться землетрясениям силой 8 баллов и выше. На сейсмоопасных территориях находится большое количество потенциально опасных объектов и жилых зданий, которые имеют дефицит сейсмостойкости в 5 - 7 баллов, что в случае сильного землетрясения может привести к их серьезным повреждениям.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зонах возможного воздействия поражающих факторов при авариях на потенциально опасных объектах проживает свыше 1 миллиона (40 проц.) жителей республики.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Длина песчаной береговой полосы Каспийского моря превышает 500 км, на ней расположены около 150 баз отдыха, пансионатов, санаториев, детских лагерей. По территории Республики Дагестан протекают более 100 рек, функционируют водохозяйственные системы, предназначенные для использования поверхностных вод в целях гидромелиорации, водоснабжения и рыбоводства.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2017 году на территории республики произошли 13 чрезвычайных ситуаций, в результате которых погибли 30 человек и пострадали 113 человек. Зарегистрированы 776 пожаров, в результате которых погибли 20 человек и травмирован 31 человек, материальный ущерб составил 92,7 млн рублей. На водных объектах погибли 45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Количество одновременно отдыхающих на прибрежной полосе Каспийского моря во время купального сезона составляет более 25 тыс. человек. Однако неорганизованность обучения населения, прежде всего детей, плаванию и приемам спасания, практическое отсутствие инфраструктуры безопасного и цивилизованного отдыха на воде, отсутствие наглядной агитации и пособий по обучению и предупреждению несчастных случаев, слабое развитие системы организации и оснащения общественных спасательных постов для обеспечения безопасности населения на водных объектах служат основными причинами того, что в последние годы на водных объектах ежегодно погибают и получают тяжелые травмы около 100 человек. Недостаточное информационное, техническое и технологическое обеспечение организаций, </w:t>
      </w:r>
      <w:r w:rsidRPr="009B24FA">
        <w:rPr>
          <w:rFonts w:ascii="Times New Roman" w:hAnsi="Times New Roman" w:cs="Times New Roman"/>
        </w:rPr>
        <w:lastRenderedPageBreak/>
        <w:t>входящих в систему охраны жизни людей на водах, не позволяет создать условия для снижения показателей смертности и травматизма людей во время отдыха и купания.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Анализ чрезвычайных ситуаций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и террористические акты являются основными источниками чрезвычайных ситуаций и представляют существенную угрозу для безопасности граждан и экономики республики. Годовой экономический ущерб (прямой и косвенный) от чрезвычайных ситуаций составляет от 300 до 900 млн рублей. Чрезвычайные ситуации в муниципальных районах с высоким уровнем дотационности бюджета могут существенно ограничивать их социально-экономическое развитие.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Основной задачей деятельности органов государственной власти в области снижения рисков чрезвычайных ситуаций природного и техногенного характера, обеспечения пожарной безопасности и безопасности людей на водных объектах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республики.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республики. В этих целях в Республике Дагестан с 2010 года начата работа по созданию РАСЦО. В настоящее время общий охват населения оповещением техническими средствами составляет 8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Накоплен значительный опыт организации взаимодействия экстренных оперативных служб при реагировании на происшествия и чрезвычайные ситуации и частично решены вопросы обеспечения связи дежурно-диспетчерских служб с соответствующими экстренными оперативными службами.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Однако в последнее время социально-экономические условия жизнедеятельности населения кардинально изменились. Расширение грузопотоков и пассажиропотоков, рост плотности населения в городах, увеличение количества мест массового пребывания людей и усиление террористической угрозы поставили перед экстренными оперативными службами новые требования к оперативности и эффективности реагирования на поступающие от населения вызовы.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Опыт работы показывает, что для эффективного оказания помощи при происшествиях или чрезвычайных ситуациях требуется привлечение более одной экстренной службы.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этих целях проведен комплекс технических и организационных мероприятий по модернизации сетей связи и дежурно-диспетчерских служб, обеспечивающих возможности приема и обработки вызовов (сообщений о происшествиях) от населения в адрес экстренных служб в едином центре.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Системы оповещения старого образца не соответствуют установленным требованиям, что может привести к человеческим жертвам и большому экономическому. ущербу. Основным недостатком существующих систем оповещения является отсутствие возможности автоматизированного и централизованного оповещения населения, руководителей органов местного самоуправления, в том числе посредством звукового информирования и оповещения.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Отсутствие единого системного подхода и возросшие требования к функциональному </w:t>
      </w:r>
      <w:r w:rsidRPr="009B24FA">
        <w:rPr>
          <w:rFonts w:ascii="Times New Roman" w:hAnsi="Times New Roman" w:cs="Times New Roman"/>
        </w:rPr>
        <w:lastRenderedPageBreak/>
        <w:t>наполнению систем безопасности обусловили необходимость формирования на уровне республики и муниципального образования комплексной многоуровневой системы обеспечения общественной безопасности, правопорядка и безопасности среды обитания, базирующейся на современных подходах к мониторингу, прогнозированию, предупреждению правонарушений, происшествий и чрезвычайных ситуаций и реагированию на них.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целях создания единой информационной среды, обеспечивающей эффективное и незамедлительное взаимодействие всех сил и служб, ответственных за обеспечение общественной безопасности, правопорядка и безопасности среды обитания, а также учитывая значительный дефицит средств в республиканском бюджете, Правительством Республики Дагестан было принято решение о привлечении инвестиций с использованием механизмов государственно-частного партнерства, в частности в рамках Концессионного соглашения N 1-КС от 11.04.2017 (далее - Концессионное соглашение).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рамках указанного соглашения запланированы создание и ввод в эксплуатацию:</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единого центра оперативного реагирования Республики Дагестан, в котором будут размещены Центр автоматизированной фиксации административных правонарушений в области дорожного движения, Служба вызова экстренных оперативных служб по единому номеру "112", Центр управления в кризисных ситуациях, органы управления подсистемой комплексного информирования и оповещения населения, включая РАСЦО, КСЭОН, СЗИОНТ, подсистемой координации и взаимодействия сил и средств, подсистемой комплексного мониторинга, ситуационный зал и зал межведомственного взаимодействия;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более 102 рубежей фотовидеофиксации нарушений Правил дорожного движения (далее - ПДД), а также более 90 рубежей интеллектуальной системы видеонаблюдения в местах массового скопления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рамках проекта проводится работа по созданию региональной интеграционной платформы АПК "Безопасный город", куда будут сведены все существующие и перспективные системы, направленные на мониторинг и прогнозирование, обеспечение безопасности и правопорядка, что позволит органам управления получать оперативную и достоверную информацию о ситуации в регионе, организовывать межведомственное взаимодействие на всех уровнях и оказывать оперативную информационную поддержку службам и ведомствам в случае возникновения чрезвычайных ситуаций и происшествий.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проекта также позволит создать и совершенствовать подсистему комплексного мониторинга, а также системы информирования и оповещения населения, включая РАСЦО, КСЭОН и СЗИОНТ.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Решение указанных задач в рамках Программы позволит осуществлять комплексный и единый методологический подход к их решению с учетом взаимосвязи (исключение дублирования и взаимное дополнение) с другими реализуемыми и планируемыми к реализации мероприятиями, направленными на защиту населения и территорий от угроз природного и техногенного характера.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 учетом содержания, перечня задач, требующих решения, потребуется консолидация и координация усилий органов исполнительной власти республики, органов местного самоуправления, организаций и общественных объединений.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Проблема может быть решена в течение ряда лет путем осуществления взаимосвязанных по целям работ и комплекса мероприятий, в отношении которых должен осуществляться мониторинг, контроль и оценка с позиций достижения целевых показателей, индикаторов, а также эффективности использования финансовых ресурсов.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Программы в полном объеме позволит: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снизить риски возникновения пожаров, чрезвычайных ситуаций, несчастных случаев на воде и смягчить возможные их последствия;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повысить уровень оперативности реагирования экстренных служб.</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Социальная эффективность реализации Программы будет заключаться в улучшении качества работ по спасанию и оказанию экстренной помощи людям, попавшим в беду, снижению количества погибших в чрезвычайных ситуациях природного и техногенного характера, пожарах и происшествиях.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Экономическая эффективность реализации Программы будет заключаться в обеспечении снижения экономического ущерба от чрезвычайных ситуаций природного и техногенного характера, пожаров и происшествий.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Экологическая эффективность реализации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пожаров и происшествий на водных объектах.</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 Основные цели и задачи Программы,</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прогноз конечных результатов 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Основной целью Программы является минимизация социального и экономического ущерба, наносимого населению, экономике и природной среде в результате чрезвычайных ситуаций природного и техногенного характера, пожаров и происшествий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Достижение цели Программы требует формирования комплексного подхода к государственному управлению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пожарных подразделений в районах республики, в которых они отсутствуют;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укрепление материально-технической базы подразделений Государственной противопожарной службы, содержащихся за счет средств республиканского бюджета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оснащение объектов с массовым пребыванием людей современными средствами спасения и пожаротушения, обнаружения пожаров и оповещения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мероприятий по обеспечению противопожарным оборудованием, в том числе по совершенствованию противопожарной защиты объектов и подготовке обслуживающего персонала учреждений здравоохранения и социальной защиты, общеобразовательных учреждений, объектов культуры;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разработка и реализация мероприятий, направленных на соблюдение правил пожарной безопасности населением, в том числе внедрение новых технологий в области обучения населения мерам пожарной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строительство и ввод в эксплуатацию здания Единого центра оперативного реагирования;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и эксплуатация системы фото- и киносъемки, видеозаписи для фиксации нарушений ПДД на территории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построение, развитие сегментов АПК "Безопасный город" на территории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исполнение обязательств Концедента в рамках Концессионного соглашения по обеспечению </w:t>
      </w:r>
      <w:r w:rsidRPr="009B24FA">
        <w:rPr>
          <w:rFonts w:ascii="Times New Roman" w:hAnsi="Times New Roman" w:cs="Times New Roman"/>
        </w:rPr>
        <w:lastRenderedPageBreak/>
        <w:t>финансирования АПК "Безопасный город";</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условий безопасного отдыха населения на водных объектах Республики Дагестан, снижение риска происшествий, сокращение числа погибших;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развитие инфраструктуры в местах массового отдыха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общественных спасательных постов в местах массового отдыха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профилактика несчастных случаев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строительство зданий поисково-спасательных служб на территории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обучение населения, прежде всего детей, плаванию и приемам спасания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подготовка высококвалифицированных специалистов спасательного дела;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приобретение техники, оборудования и имущества для нужд поисково-спасательных сил;</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развитие и совершенствование РАСЦО.</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результате реализации Программы прогнозируется: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снижение количества зарегистрированных пожаров - до 3000 единиц;</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снижение количества гибели людей на пожарах - до 25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снижение количества населения, получившего травмы, - до 45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снижение экономического ущерба от пожаров - до 87,0 млн рублей;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снижение количества чрезвычайных ситуаций - до 11 единиц;</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снижение количества гибели людей - до 26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повышение эффективности информирования и оповещения населения Республики Дагестан - до 33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доля населения, проживающего на территориях муниципальных образований, в которых развернут АПК "Безопасный город", относительно общего количества населения Республики Дагестан - до 33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доля населения, проживающего на территориях муниципальных образований, в которых развернута Система-112, относительно общего количества населения Республики Дагестан - до 100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доля населения, проживающего на территориях муниципальных образований, в которых развернута система мониторинга и предупреждения чрезвычайных ситуаций, происшествий и правонарушений, - до 33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доля населения, проживающего на территориях муниципальных образований, в которых развернута система интеллектуального видеонаблюдения, - до 33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увеличение количества благоустроенных мест массового отдыха людей на воде с организованными общественными спасательными постами - до 20 единиц;</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количество детей, охваченных обучением плаванию и приемам спасания на воде и оказанию первой помощи, - 1500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увеличение количества подготовленных спасателей-общественников - до 250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количество профилактических мероприятий по предупреждению несчастных случаев на воде - до 100 единиц;</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выполнение мероприятий подпрограммы "Снижение рисков и смягчение последствий чрезвычайных ситуаций природного и техногенного характера в Республике Дагестан" - 100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уровень выполнения мероприятий Программы - 100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выполнение Плана основных мероприятий Республики Дагестан в области защиты населения и территорий от чрезвычайных ситуаций, обеспечения пожарной безопасности и безопасности людей на водных объектах - 100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прибытия в нормативное время подразделений поисково-спасательных служб и противопожарной службы на место чрезвычайной ситуации и пожара - 100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количество специалистов гражданской обороны и по чрезвычайным ситуациям, подготовленных ГКОУ РД "УМЦ по ГО и ЧС", - 3100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исправности и безаварийной работы пожарной и аварийно-спасательной техники - 100 процентов.</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27">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III. Сроки реализации Программы, контрольные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этапы и сроки их реализации</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Программа реализуется в 2019 - 2023 годах, контрольный этап реализации Программы - 2021 год.</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Программы будет проходить по этапам, установленным в подпрограммах, в том числе:</w:t>
      </w:r>
    </w:p>
    <w:p w:rsidR="009B24FA" w:rsidRPr="009B24FA" w:rsidRDefault="009B24FA">
      <w:pPr>
        <w:pStyle w:val="ConsPlusNormal"/>
        <w:spacing w:before="220"/>
        <w:ind w:firstLine="540"/>
        <w:jc w:val="both"/>
        <w:rPr>
          <w:rFonts w:ascii="Times New Roman" w:hAnsi="Times New Roman" w:cs="Times New Roman"/>
        </w:rPr>
      </w:pPr>
      <w:hyperlink w:anchor="P709">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"Комплексные меры по обеспечению пожарной безопасности в Республике Дагестан" будет реализована в течение 5 лет (2019 - 2023 годы) в 1 этап;</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28">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hyperlink w:anchor="P2095">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"Построение (развитие), внедрение и эксплуатация аппаратно-программного комплекса "Безопасный город" в Республике Дагестан" в 2 этапа:</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29">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первый этап - 2019 год;</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второй этап - 2020 - 2023 годы;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подпрограмма "Совершенствование гражданской обороны Республики Дагестан" в 1 этап;</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30">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hyperlink w:anchor="P3311">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"Обеспечение безопасности людей на водных объектах и развитие поисково-спасательных служб в Республике Дагестан" будет реализована в течение 5 лет (2019 - 2023 годы) в 1 этап;</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09.10.2019 </w:t>
      </w:r>
      <w:hyperlink r:id="rId31">
        <w:r w:rsidRPr="009B24FA">
          <w:rPr>
            <w:rFonts w:ascii="Times New Roman" w:hAnsi="Times New Roman" w:cs="Times New Roman"/>
            <w:color w:val="0000FF"/>
          </w:rPr>
          <w:t>N 243</w:t>
        </w:r>
      </w:hyperlink>
      <w:r w:rsidRPr="009B24FA">
        <w:rPr>
          <w:rFonts w:ascii="Times New Roman" w:hAnsi="Times New Roman" w:cs="Times New Roman"/>
        </w:rPr>
        <w:t xml:space="preserve">, от 27.03.2020 </w:t>
      </w:r>
      <w:hyperlink r:id="rId32">
        <w:r w:rsidRPr="009B24FA">
          <w:rPr>
            <w:rFonts w:ascii="Times New Roman" w:hAnsi="Times New Roman" w:cs="Times New Roman"/>
            <w:color w:val="0000FF"/>
          </w:rPr>
          <w:t>N 58</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hyperlink w:anchor="P3995">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"Снижение рисков и смягчение последствий чрезвычайных ситуаций природного и техногенного характера в Республике Дагестан" в 1 этап в 2019 году;</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(абзац введен </w:t>
      </w:r>
      <w:hyperlink r:id="rId33">
        <w:r w:rsidRPr="009B24FA">
          <w:rPr>
            <w:rFonts w:ascii="Times New Roman" w:hAnsi="Times New Roman" w:cs="Times New Roman"/>
            <w:color w:val="0000FF"/>
          </w:rPr>
          <w:t>Постановлением</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hyperlink w:anchor="P4241">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"Обеспечение реализации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будет реализована в течение 5 </w:t>
      </w:r>
      <w:r w:rsidRPr="009B24FA">
        <w:rPr>
          <w:rFonts w:ascii="Times New Roman" w:hAnsi="Times New Roman" w:cs="Times New Roman"/>
        </w:rPr>
        <w:lastRenderedPageBreak/>
        <w:t>лет (2019 - 2023 годы) в 1 этап.</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IV. Состав и значение целевых индикаторов</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показателей 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Показатели и индикаторы Программы и подпрограмм приняты в увязке с целями и задачами Программы и с достижениями приоритетов государственной политики в сфере реализации 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Достижение показателей и индикаторов Программы обеспечивается путем выполнения (реализации) всех мероприятий подпрограмм 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Для каждой подпрограммы предусмотрены отдельные показатели и индикаторы ее реализации.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Перечень показателей и индикаторов Программы с расшифровкой плановых значений по годам ее реализации приведены в соответствующих приложениях к подпрограммам.</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V. Обоснование ресурсного обеспечения 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Общий объем финансирования Программы составляет 10702,88149 млн рублей, в том числе:</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09.10.2019 </w:t>
      </w:r>
      <w:hyperlink r:id="rId34">
        <w:r w:rsidRPr="009B24FA">
          <w:rPr>
            <w:rFonts w:ascii="Times New Roman" w:hAnsi="Times New Roman" w:cs="Times New Roman"/>
            <w:color w:val="0000FF"/>
          </w:rPr>
          <w:t>N 243</w:t>
        </w:r>
      </w:hyperlink>
      <w:r w:rsidRPr="009B24FA">
        <w:rPr>
          <w:rFonts w:ascii="Times New Roman" w:hAnsi="Times New Roman" w:cs="Times New Roman"/>
        </w:rPr>
        <w:t xml:space="preserve">, от 27.03.2020 </w:t>
      </w:r>
      <w:hyperlink r:id="rId35">
        <w:r w:rsidRPr="009B24FA">
          <w:rPr>
            <w:rFonts w:ascii="Times New Roman" w:hAnsi="Times New Roman" w:cs="Times New Roman"/>
            <w:color w:val="0000FF"/>
          </w:rPr>
          <w:t>N 58</w:t>
        </w:r>
      </w:hyperlink>
      <w:r w:rsidRPr="009B24FA">
        <w:rPr>
          <w:rFonts w:ascii="Times New Roman" w:hAnsi="Times New Roman" w:cs="Times New Roman"/>
        </w:rPr>
        <w:t xml:space="preserve">, от 24.07.2020 </w:t>
      </w:r>
      <w:hyperlink r:id="rId36">
        <w:r w:rsidRPr="009B24FA">
          <w:rPr>
            <w:rFonts w:ascii="Times New Roman" w:hAnsi="Times New Roman" w:cs="Times New Roman"/>
            <w:color w:val="0000FF"/>
          </w:rPr>
          <w:t>N 154</w:t>
        </w:r>
      </w:hyperlink>
      <w:r w:rsidRPr="009B24FA">
        <w:rPr>
          <w:rFonts w:ascii="Times New Roman" w:hAnsi="Times New Roman" w:cs="Times New Roman"/>
        </w:rPr>
        <w:t xml:space="preserve">, от 04.05.2021 </w:t>
      </w:r>
      <w:hyperlink r:id="rId37">
        <w:r w:rsidRPr="009B24FA">
          <w:rPr>
            <w:rFonts w:ascii="Times New Roman" w:hAnsi="Times New Roman" w:cs="Times New Roman"/>
            <w:color w:val="0000FF"/>
          </w:rPr>
          <w:t>N 101</w:t>
        </w:r>
      </w:hyperlink>
      <w:r w:rsidRPr="009B24FA">
        <w:rPr>
          <w:rFonts w:ascii="Times New Roman" w:hAnsi="Times New Roman" w:cs="Times New Roman"/>
        </w:rPr>
        <w:t xml:space="preserve">, от 07.09.2021 </w:t>
      </w:r>
      <w:hyperlink r:id="rId38">
        <w:r w:rsidRPr="009B24FA">
          <w:rPr>
            <w:rFonts w:ascii="Times New Roman" w:hAnsi="Times New Roman" w:cs="Times New Roman"/>
            <w:color w:val="0000FF"/>
          </w:rPr>
          <w:t>N 225</w:t>
        </w:r>
      </w:hyperlink>
      <w:r w:rsidRPr="009B24FA">
        <w:rPr>
          <w:rFonts w:ascii="Times New Roman" w:hAnsi="Times New Roman" w:cs="Times New Roman"/>
        </w:rPr>
        <w:t xml:space="preserve">, от 01.04.2022 </w:t>
      </w:r>
      <w:hyperlink r:id="rId39">
        <w:r w:rsidRPr="009B24FA">
          <w:rPr>
            <w:rFonts w:ascii="Times New Roman" w:hAnsi="Times New Roman" w:cs="Times New Roman"/>
            <w:color w:val="0000FF"/>
          </w:rPr>
          <w:t>N 63</w:t>
        </w:r>
      </w:hyperlink>
      <w:r w:rsidRPr="009B24FA">
        <w:rPr>
          <w:rFonts w:ascii="Times New Roman" w:hAnsi="Times New Roman" w:cs="Times New Roman"/>
        </w:rPr>
        <w:t xml:space="preserve">, от 05.08.2022 </w:t>
      </w:r>
      <w:hyperlink r:id="rId40">
        <w:r w:rsidRPr="009B24FA">
          <w:rPr>
            <w:rFonts w:ascii="Times New Roman" w:hAnsi="Times New Roman" w:cs="Times New Roman"/>
            <w:color w:val="0000FF"/>
          </w:rPr>
          <w:t>N 252</w:t>
        </w:r>
      </w:hyperlink>
      <w:r w:rsidRPr="009B24FA">
        <w:rPr>
          <w:rFonts w:ascii="Times New Roman" w:hAnsi="Times New Roman" w:cs="Times New Roman"/>
        </w:rPr>
        <w:t xml:space="preserve">, от 24.03.2023 </w:t>
      </w:r>
      <w:hyperlink r:id="rId41">
        <w:r w:rsidRPr="009B24FA">
          <w:rPr>
            <w:rFonts w:ascii="Times New Roman" w:hAnsi="Times New Roman" w:cs="Times New Roman"/>
            <w:color w:val="0000FF"/>
          </w:rPr>
          <w:t>N 94</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абзац исключен. - </w:t>
      </w:r>
      <w:hyperlink r:id="rId42">
        <w:r w:rsidRPr="009B24FA">
          <w:rPr>
            <w:rFonts w:ascii="Times New Roman" w:hAnsi="Times New Roman" w:cs="Times New Roman"/>
            <w:color w:val="0000FF"/>
          </w:rPr>
          <w:t>Постановление</w:t>
        </w:r>
      </w:hyperlink>
      <w:r w:rsidRPr="009B24FA">
        <w:rPr>
          <w:rFonts w:ascii="Times New Roman" w:hAnsi="Times New Roman" w:cs="Times New Roman"/>
        </w:rPr>
        <w:t xml:space="preserve"> Правительства РД от 04.05.2021 N 101;</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из республиканского бюджета Республики Дагестан - 9364,98149 млн рублей;</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09.10.2019 </w:t>
      </w:r>
      <w:hyperlink r:id="rId43">
        <w:r w:rsidRPr="009B24FA">
          <w:rPr>
            <w:rFonts w:ascii="Times New Roman" w:hAnsi="Times New Roman" w:cs="Times New Roman"/>
            <w:color w:val="0000FF"/>
          </w:rPr>
          <w:t>N 243</w:t>
        </w:r>
      </w:hyperlink>
      <w:r w:rsidRPr="009B24FA">
        <w:rPr>
          <w:rFonts w:ascii="Times New Roman" w:hAnsi="Times New Roman" w:cs="Times New Roman"/>
        </w:rPr>
        <w:t xml:space="preserve">, от 27.03.2020 </w:t>
      </w:r>
      <w:hyperlink r:id="rId44">
        <w:r w:rsidRPr="009B24FA">
          <w:rPr>
            <w:rFonts w:ascii="Times New Roman" w:hAnsi="Times New Roman" w:cs="Times New Roman"/>
            <w:color w:val="0000FF"/>
          </w:rPr>
          <w:t>N 58</w:t>
        </w:r>
      </w:hyperlink>
      <w:r w:rsidRPr="009B24FA">
        <w:rPr>
          <w:rFonts w:ascii="Times New Roman" w:hAnsi="Times New Roman" w:cs="Times New Roman"/>
        </w:rPr>
        <w:t xml:space="preserve">, от 24.07.2020 </w:t>
      </w:r>
      <w:hyperlink r:id="rId45">
        <w:r w:rsidRPr="009B24FA">
          <w:rPr>
            <w:rFonts w:ascii="Times New Roman" w:hAnsi="Times New Roman" w:cs="Times New Roman"/>
            <w:color w:val="0000FF"/>
          </w:rPr>
          <w:t>N 154</w:t>
        </w:r>
      </w:hyperlink>
      <w:r w:rsidRPr="009B24FA">
        <w:rPr>
          <w:rFonts w:ascii="Times New Roman" w:hAnsi="Times New Roman" w:cs="Times New Roman"/>
        </w:rPr>
        <w:t xml:space="preserve">, от 04.05.2021 </w:t>
      </w:r>
      <w:hyperlink r:id="rId46">
        <w:r w:rsidRPr="009B24FA">
          <w:rPr>
            <w:rFonts w:ascii="Times New Roman" w:hAnsi="Times New Roman" w:cs="Times New Roman"/>
            <w:color w:val="0000FF"/>
          </w:rPr>
          <w:t>N 101</w:t>
        </w:r>
      </w:hyperlink>
      <w:r w:rsidRPr="009B24FA">
        <w:rPr>
          <w:rFonts w:ascii="Times New Roman" w:hAnsi="Times New Roman" w:cs="Times New Roman"/>
        </w:rPr>
        <w:t xml:space="preserve">, от 07.09.2021 </w:t>
      </w:r>
      <w:hyperlink r:id="rId47">
        <w:r w:rsidRPr="009B24FA">
          <w:rPr>
            <w:rFonts w:ascii="Times New Roman" w:hAnsi="Times New Roman" w:cs="Times New Roman"/>
            <w:color w:val="0000FF"/>
          </w:rPr>
          <w:t>N 225</w:t>
        </w:r>
      </w:hyperlink>
      <w:r w:rsidRPr="009B24FA">
        <w:rPr>
          <w:rFonts w:ascii="Times New Roman" w:hAnsi="Times New Roman" w:cs="Times New Roman"/>
        </w:rPr>
        <w:t xml:space="preserve">, от 01.04.2022 </w:t>
      </w:r>
      <w:hyperlink r:id="rId48">
        <w:r w:rsidRPr="009B24FA">
          <w:rPr>
            <w:rFonts w:ascii="Times New Roman" w:hAnsi="Times New Roman" w:cs="Times New Roman"/>
            <w:color w:val="0000FF"/>
          </w:rPr>
          <w:t>N 63</w:t>
        </w:r>
      </w:hyperlink>
      <w:r w:rsidRPr="009B24FA">
        <w:rPr>
          <w:rFonts w:ascii="Times New Roman" w:hAnsi="Times New Roman" w:cs="Times New Roman"/>
        </w:rPr>
        <w:t xml:space="preserve">, от 05.08.2022 </w:t>
      </w:r>
      <w:hyperlink r:id="rId49">
        <w:r w:rsidRPr="009B24FA">
          <w:rPr>
            <w:rFonts w:ascii="Times New Roman" w:hAnsi="Times New Roman" w:cs="Times New Roman"/>
            <w:color w:val="0000FF"/>
          </w:rPr>
          <w:t>N 252</w:t>
        </w:r>
      </w:hyperlink>
      <w:r w:rsidRPr="009B24FA">
        <w:rPr>
          <w:rFonts w:ascii="Times New Roman" w:hAnsi="Times New Roman" w:cs="Times New Roman"/>
        </w:rPr>
        <w:t xml:space="preserve">, от 24.03.2023 </w:t>
      </w:r>
      <w:hyperlink r:id="rId50">
        <w:r w:rsidRPr="009B24FA">
          <w:rPr>
            <w:rFonts w:ascii="Times New Roman" w:hAnsi="Times New Roman" w:cs="Times New Roman"/>
            <w:color w:val="0000FF"/>
          </w:rPr>
          <w:t>N 94</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из внебюджетных источников - 1337,9 млн рублей.</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51">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07.09.2021 N 225)</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rPr>
          <w:rFonts w:ascii="Times New Roman" w:hAnsi="Times New Roman" w:cs="Times New Roman"/>
        </w:rPr>
        <w:sectPr w:rsidR="009B24FA" w:rsidRPr="009B24FA" w:rsidSect="00F1116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74"/>
        <w:gridCol w:w="1247"/>
        <w:gridCol w:w="1272"/>
        <w:gridCol w:w="1361"/>
        <w:gridCol w:w="1277"/>
        <w:gridCol w:w="1387"/>
      </w:tblGrid>
      <w:tr w:rsidR="009B24FA" w:rsidRPr="009B24FA">
        <w:tc>
          <w:tcPr>
            <w:tcW w:w="192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Источники финансирования</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 млн руб.</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27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27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38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19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Консолидированный бюджет</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10702,88149</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2415,9074</w:t>
            </w:r>
          </w:p>
        </w:tc>
        <w:tc>
          <w:tcPr>
            <w:tcW w:w="127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1692,2213</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2021,29581</w:t>
            </w:r>
          </w:p>
        </w:tc>
        <w:tc>
          <w:tcPr>
            <w:tcW w:w="127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2196,916</w:t>
            </w:r>
          </w:p>
        </w:tc>
        <w:tc>
          <w:tcPr>
            <w:tcW w:w="138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2376,54098</w:t>
            </w:r>
          </w:p>
        </w:tc>
      </w:tr>
      <w:tr w:rsidR="009B24FA" w:rsidRPr="009B24FA">
        <w:tc>
          <w:tcPr>
            <w:tcW w:w="19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Республиканский бюджет Республики Дагестан</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9364,98149</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1078,0074</w:t>
            </w:r>
          </w:p>
        </w:tc>
        <w:tc>
          <w:tcPr>
            <w:tcW w:w="127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1692,2213</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2021,29581</w:t>
            </w:r>
          </w:p>
        </w:tc>
        <w:tc>
          <w:tcPr>
            <w:tcW w:w="127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2196,916</w:t>
            </w:r>
          </w:p>
        </w:tc>
        <w:tc>
          <w:tcPr>
            <w:tcW w:w="138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2376,54098</w:t>
            </w:r>
          </w:p>
        </w:tc>
      </w:tr>
      <w:tr w:rsidR="009B24FA" w:rsidRPr="009B24FA">
        <w:tc>
          <w:tcPr>
            <w:tcW w:w="19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источники</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127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7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8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lastRenderedPageBreak/>
        <w:t xml:space="preserve">(в ред. </w:t>
      </w:r>
      <w:hyperlink r:id="rId52">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Объемы финансирования Программы носят прогнозный характер и подлежат ежегодному уточнению в установленном порядке с учетом реальных возможностей республиканского бюджета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Финансирование мероприятий Программы ведется по направлениям "Научно-исследовательские и опытно-конструкторские работы", "Капитальные вложения" и "Прочие нужды".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Расходы на научно-исследовательские и опытно-конструкторские работы определены по результатам сравнительного анализа стоимости аналогичных работ и на основании экспертных данных, необходимых для выполнения 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Абзацы восьмой - двенадцатый исключены. - </w:t>
      </w:r>
      <w:hyperlink r:id="rId53">
        <w:r w:rsidRPr="009B24FA">
          <w:rPr>
            <w:rFonts w:ascii="Times New Roman" w:hAnsi="Times New Roman" w:cs="Times New Roman"/>
            <w:color w:val="0000FF"/>
          </w:rPr>
          <w:t>Постановление</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Объемы капитальных вложений рассчитаны на основе предварительного анализа стоимости строительства новых и реконструкции существующих объектов в рамках запланированных мероприятий 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Основные затраты по статье "Прочие нужды" будут направлены на организационно-техническое обеспечение мероприятий Программы: техническое обслуживание, оказание услуг по размещению технологического оборудования, оплату услуг связи.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Финансирование мероприятий подпрограмм Программы из федерального бюджета планируется в рамках аналогичной государственной программы Российской Федерации в порядке, определенном Министерством Российской Федерации по делам гражданской обороны, чрезвычайным ситуациям и ликвидации последствий стихийных бедствий, и носят прогнозный характер.</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Объемы финансирования мероприятий Программы приведены в </w:t>
      </w:r>
      <w:hyperlink w:anchor="P435">
        <w:r w:rsidRPr="009B24FA">
          <w:rPr>
            <w:rFonts w:ascii="Times New Roman" w:hAnsi="Times New Roman" w:cs="Times New Roman"/>
            <w:color w:val="0000FF"/>
          </w:rPr>
          <w:t>приложении N 1</w:t>
        </w:r>
      </w:hyperlink>
      <w:r w:rsidRPr="009B24FA">
        <w:rPr>
          <w:rFonts w:ascii="Times New Roman" w:hAnsi="Times New Roman" w:cs="Times New Roman"/>
        </w:rPr>
        <w:t xml:space="preserve"> к Программе.</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VI. Описание мер государственного регулирования,</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направленных на достижение целей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(или) конечных результатов 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Текущее управление реализацией Программы осуществляется ответственным исполнителем.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Для обеспечения мониторинга и анализа хода реализации Программы ответственный исполнитель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 показатели эффективности Программы на соответствующий год, а в дальнейшем ежеквартально отчитывается о ходе их выполнения.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Программы осуществляется в соответствии с планом реализации Программы (далее - план), разрабатываемым на очередной финансовый год и плановый период и содержащим перечень наиболее важных, социально значимых контрольных событий Программы с указанием их сроков и ожидаемых результатов, а также бюджетных ассигнований.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Ответственный исполнитель ежегодно, не позднее 1 декабря текущего финансового года, направляет согласованный с соисполнителями проект плана с указанием исполнителей, обеспечивающих реализацию соответствующих мероприятий, в Министерство экономики и территориального развития Республики Дагестан и Министерство финансов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Согласованный с Министерством экономики и территориального развития Республики Дагестан и Министерством финансов Республики Дагестан план утверждается ответственным исполнителем Программы. Внесение изменений в план осуществляется по согласованию с </w:t>
      </w:r>
      <w:r w:rsidRPr="009B24FA">
        <w:rPr>
          <w:rFonts w:ascii="Times New Roman" w:hAnsi="Times New Roman" w:cs="Times New Roman"/>
        </w:rPr>
        <w:lastRenderedPageBreak/>
        <w:t>Министерством экономики и территориального развития Республики Дагестан и Министерством финансов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 необходимости ответственный исполнитель вносит в Министерство экономики и территориального развития Республики Дагестан и Министерство финансов Республики Дагестан предложения (с обоснованиями) о внесении изменений или продлении срока реализации Программы. Срок реализации Программы может продлеваться не более чем на один год. При необходимости продления срока реализации Программы более чем на один год разрабатывается новая Программа.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Абзацы седьмой - тринадцатый исключены. - </w:t>
      </w:r>
      <w:hyperlink r:id="rId54">
        <w:r w:rsidRPr="009B24FA">
          <w:rPr>
            <w:rFonts w:ascii="Times New Roman" w:hAnsi="Times New Roman" w:cs="Times New Roman"/>
            <w:color w:val="0000FF"/>
          </w:rPr>
          <w:t>Постановление</w:t>
        </w:r>
      </w:hyperlink>
      <w:r w:rsidRPr="009B24FA">
        <w:rPr>
          <w:rFonts w:ascii="Times New Roman" w:hAnsi="Times New Roman" w:cs="Times New Roman"/>
        </w:rPr>
        <w:t xml:space="preserve"> Правительства РД от 04.05.2021 N 101.</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VII. Перечень программных мероприятий и механизмов</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их реализации с указанием сроков и этапов</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реализации и необходимых ресурсов</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Достижение целей и решение задач Программы обеспечивается путем выполнения основных мероприятий, сгруппированных по шести подпрограммам Программы, в которых указаны сроки их реализации и ожидаемые результаты. Мероприятия распределены по шести подпрограммам, в том числе:</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55">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1. </w:t>
      </w:r>
      <w:hyperlink w:anchor="P709">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"Комплексные меры по обеспечению пожарной безопасности в Республике Дагестан", основными направлениями которой являются:</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56">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мероприятия по предотвращению пожаров;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мероприятия по обеспечению эффективного функционирования и развития пожарной охраны.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2. </w:t>
      </w:r>
      <w:hyperlink w:anchor="P2095">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"Построение (развитие), внедрение и эксплуатация аппаратно-программного комплекса "Безопасный город" в Республике Дагестан", основными направлениями которой являются:</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57">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и эксплуатация системы фото- и киносъемки, видеозаписи для фиксации нарушений ПДД на территории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построение, развитие сегментов аппаратно-программного комплекса "Безопасный город" на территории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абзац исключен. - </w:t>
      </w:r>
      <w:hyperlink r:id="rId58">
        <w:r w:rsidRPr="009B24FA">
          <w:rPr>
            <w:rFonts w:ascii="Times New Roman" w:hAnsi="Times New Roman" w:cs="Times New Roman"/>
            <w:color w:val="0000FF"/>
          </w:rPr>
          <w:t>Постановление</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3. Подпрограмма "Совершенствование гражданской обороны Республики Дагестан Республике Дагестан" (секретно).</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59">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4. </w:t>
      </w:r>
      <w:hyperlink w:anchor="P3311">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"Обеспечение безопасности людей на водных объектах и развитие поисково-спасательных служб в Республике Дагестан", основными направлениями которой являются:</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09.10.2019 </w:t>
      </w:r>
      <w:hyperlink r:id="rId60">
        <w:r w:rsidRPr="009B24FA">
          <w:rPr>
            <w:rFonts w:ascii="Times New Roman" w:hAnsi="Times New Roman" w:cs="Times New Roman"/>
            <w:color w:val="0000FF"/>
          </w:rPr>
          <w:t>N 243</w:t>
        </w:r>
      </w:hyperlink>
      <w:r w:rsidRPr="009B24FA">
        <w:rPr>
          <w:rFonts w:ascii="Times New Roman" w:hAnsi="Times New Roman" w:cs="Times New Roman"/>
        </w:rPr>
        <w:t xml:space="preserve">, от 27.03.2020 </w:t>
      </w:r>
      <w:hyperlink r:id="rId61">
        <w:r w:rsidRPr="009B24FA">
          <w:rPr>
            <w:rFonts w:ascii="Times New Roman" w:hAnsi="Times New Roman" w:cs="Times New Roman"/>
            <w:color w:val="0000FF"/>
          </w:rPr>
          <w:t>N 58</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мероприятия по обеспечению безопасности людей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строительство зданий поисково-спасательных служб на территории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приобретение техники, оборудования и имущества для нужд поисково-спасательных сил.</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 xml:space="preserve">4.1. </w:t>
      </w:r>
      <w:hyperlink w:anchor="P3995">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"Снижение рисков и смягчение последствий чрезвычайных ситуаций природного и техногенного характера в Республике Дагестан", основным направлением которой является погашение задолженности за поставку, монтаж и наладку оборудования для создания зоны комплексной системы экстренного оповещения населения в Республике Дагестан.</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(п. 4.1 введен </w:t>
      </w:r>
      <w:hyperlink r:id="rId62">
        <w:r w:rsidRPr="009B24FA">
          <w:rPr>
            <w:rFonts w:ascii="Times New Roman" w:hAnsi="Times New Roman" w:cs="Times New Roman"/>
            <w:color w:val="0000FF"/>
          </w:rPr>
          <w:t>Постановлением</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5. </w:t>
      </w:r>
      <w:hyperlink w:anchor="P4241">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"Обеспечение реализации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основными направлениями которой являются:</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63">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деятельности государственного органа (МЧС Дагестана);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деятельности государственных казенных учреждений, подведомственных МЧС Дагестана;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VIII. Описание методики проведения оценки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социально-экономической и экологической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эффективности 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Обоснование результативности и эффективности мероприятий Программы должно соответствовать требованиям, предъявляемым к качеству и полноте информации по всем установленным показателям, характеризующим результативность и эффективность мероприятий 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Под результативностью понимается степень достижения конечных целей за счет реализации конкретного мероприятия Программы. Под эффективностью понимается абсолютная и сравнительная экономическая выгодность его реализации.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Основные показатели эффективности реализации мероприятий Программы приведены в подпрограммах.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Оценка эффективности реализации Программы осуществляется ежегодно на основе целевых индикаторов и показателей подпрограмм, что обеспечит мониторинг динамики изменений за оцениваемый период с целью уточнения степени эффективности реализации мероприятий.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Оценка эффективности реализации Программы по каждому целевому индикатору и показателю осуществляется путем присвоения каждому целевому индикатору соответствующего балла: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 выполнении целевого индикатора без отклонений - 0 баллов;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 увеличении показателей целевого индикатора - 1 балл за каждый достигнутый процент увеличения;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 снижении показателей целевого индикатора - минус 1 балл за каждый процент снижения.</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IX. Подпрограммы 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Поставленные в рамках Программы задачи требуют дифференцированного подхода к их решению. В связи с этим Программа определяет направления деятельности, которые выделены исходя из целей, содержания и с учетом специфики механизмов, применяемых для решения определенных задач, с целью повышения их эффективности и результативности.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Перечень подпрограмм установлен для достижения целей и решения задач, определенных основополагающими нормативными правовыми актами Российской Федерации и Республики Дагестан в части развития системы гражданской обороны, обеспечения пожарной безопасности, реализации Концепции построения и развития АПК "Безопасный город" и обеспечения безопасности людей на водных объектах в Республике Дагестан, а именно для обеспечения общественной безопасности и безопасности жизнедеятельности населения.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Структура и перечень подпрограмм соответствуют принципам программно-целевого управления в сфере безопасности, охватывают все основные сферы обеспечения защиты жизнедеятельности населения, а также управление реализацией 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Программа формируется из следующих подпрограмм: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1. </w:t>
      </w:r>
      <w:hyperlink w:anchor="P709">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"Комплексные меры по обеспечению пожарной безопасности в Республике Дагестан".</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64">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Целью подпрограммы является обеспечение устойчивой тенденции к снижению пожарных рисков, создание эффективной скоординированной системы обеспечения пожарной безопасности, сокращение числа погибших и получивших травмы в результате пожаров людей к 2023 году по сравнению с 2017 годом.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2. </w:t>
      </w:r>
      <w:hyperlink w:anchor="P2095">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"Построение (развитие), внедрение и эксплуатация аппаратно-программного комплекса "Безопасный город" в Республике Дагестан".</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65">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Основной целью подпрограммы является повышение общего уровня общественной безопасности, правопорядка и безопасности среды обитания на территории Республики Дагестан за счет существенного улучшения координации деятельности сил и служб, ответственных за решение этих задач, путем внедрения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3. Подпрограмма "Совершенствование гражданской обороны Республики Дагестан (секретно).</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(п. 3 в ред. </w:t>
      </w:r>
      <w:hyperlink r:id="rId66">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07.09.2021 N 225)</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4. </w:t>
      </w:r>
      <w:hyperlink w:anchor="P3311">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"Обеспечение безопасности людей на водных объектах и развитие поисково-спасательных служб в Республике Дагестан".</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09.10.2019 </w:t>
      </w:r>
      <w:hyperlink r:id="rId67">
        <w:r w:rsidRPr="009B24FA">
          <w:rPr>
            <w:rFonts w:ascii="Times New Roman" w:hAnsi="Times New Roman" w:cs="Times New Roman"/>
            <w:color w:val="0000FF"/>
          </w:rPr>
          <w:t>N 243</w:t>
        </w:r>
      </w:hyperlink>
      <w:r w:rsidRPr="009B24FA">
        <w:rPr>
          <w:rFonts w:ascii="Times New Roman" w:hAnsi="Times New Roman" w:cs="Times New Roman"/>
        </w:rPr>
        <w:t xml:space="preserve">, от 27.03.2020 </w:t>
      </w:r>
      <w:hyperlink r:id="rId68">
        <w:r w:rsidRPr="009B24FA">
          <w:rPr>
            <w:rFonts w:ascii="Times New Roman" w:hAnsi="Times New Roman" w:cs="Times New Roman"/>
            <w:color w:val="0000FF"/>
          </w:rPr>
          <w:t>N 58</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Основной целью подпрограммы является создание условий безопасного отдыха населения на водных объектах в Республике Дагестан, снижение риска происшествий, сокращение числа погибших.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4.1. </w:t>
      </w:r>
      <w:hyperlink w:anchor="P3995">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"Снижение рисков и смягчение последствий чрезвычайных ситуаций природного и техногенного характера в Республике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Основной целью Подпрограммы является погашение задолженности за поставку, монтаж и наладку оборудования для создания зоны комплексной системы экстренного оповещения населения в Республике Дагестан.</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(п. 4.1 введен </w:t>
      </w:r>
      <w:hyperlink r:id="rId69">
        <w:r w:rsidRPr="009B24FA">
          <w:rPr>
            <w:rFonts w:ascii="Times New Roman" w:hAnsi="Times New Roman" w:cs="Times New Roman"/>
            <w:color w:val="0000FF"/>
          </w:rPr>
          <w:t>Постановлением</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5. </w:t>
      </w:r>
      <w:hyperlink w:anchor="P4241">
        <w:r w:rsidRPr="009B24FA">
          <w:rPr>
            <w:rFonts w:ascii="Times New Roman" w:hAnsi="Times New Roman" w:cs="Times New Roman"/>
            <w:color w:val="0000FF"/>
          </w:rPr>
          <w:t>Подпрограмма</w:t>
        </w:r>
      </w:hyperlink>
      <w:r w:rsidRPr="009B24FA">
        <w:rPr>
          <w:rFonts w:ascii="Times New Roman" w:hAnsi="Times New Roman" w:cs="Times New Roman"/>
        </w:rPr>
        <w:t xml:space="preserve"> "Обеспечение реализации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70">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Основной целью Подпрограммы является обеспечение реализации единой государственной политики на территории республики в области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1"/>
        <w:rPr>
          <w:rFonts w:ascii="Times New Roman" w:hAnsi="Times New Roman" w:cs="Times New Roman"/>
        </w:rPr>
      </w:pPr>
      <w:r w:rsidRPr="009B24FA">
        <w:rPr>
          <w:rFonts w:ascii="Times New Roman" w:hAnsi="Times New Roman" w:cs="Times New Roman"/>
        </w:rPr>
        <w:t>Приложение N 1</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государственной программе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Республики Дагестан "Защита</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населения и территорий от чрезвычайных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ситуаций, обеспечение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безопасности людей на водных объектах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2" w:name="P435"/>
      <w:bookmarkEnd w:id="2"/>
      <w:r w:rsidRPr="009B24FA">
        <w:rPr>
          <w:rFonts w:ascii="Times New Roman" w:hAnsi="Times New Roman" w:cs="Times New Roman"/>
        </w:rPr>
        <w:t>ОБЪЕМЫ</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ФИНАНСИРОВАНИЯ ГОСУДАРСТВЕННОЙ ПРОГРАММЫ РЕСПУБЛИКИ ДАГЕСТАН</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"ЗАЩИТА НАСЕЛЕНИЯ И ТЕРРИТОРИЙ ОТ ЧРЕЗВЫЧАЙНЫХ СИТУАЦИЙ,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ОБЕСПЕЧЕНИЕ ПОЖАРНОЙ БЕЗОПАСНОСТИ И БЕЗОПАСНОСТИ ЛЮДЕЙ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НА ВОДНЫХ ОБЪЕКТАХ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71">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24.03.2023 N 94)</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rPr>
          <w:rFonts w:ascii="Times New Roman" w:hAnsi="Times New Roman" w:cs="Times New Roman"/>
        </w:rPr>
        <w:sectPr w:rsidR="009B24FA" w:rsidRPr="009B24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304"/>
        <w:gridCol w:w="1304"/>
        <w:gridCol w:w="1304"/>
        <w:gridCol w:w="1304"/>
        <w:gridCol w:w="1282"/>
        <w:gridCol w:w="1304"/>
      </w:tblGrid>
      <w:tr w:rsidR="009B24FA" w:rsidRPr="009B24FA">
        <w:tc>
          <w:tcPr>
            <w:tcW w:w="56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N п/п</w:t>
            </w:r>
          </w:p>
        </w:tc>
        <w:tc>
          <w:tcPr>
            <w:tcW w:w="2041"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 источник финансирования</w:t>
            </w:r>
          </w:p>
        </w:tc>
        <w:tc>
          <w:tcPr>
            <w:tcW w:w="130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 млн руб.</w:t>
            </w:r>
          </w:p>
        </w:tc>
        <w:tc>
          <w:tcPr>
            <w:tcW w:w="6498"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(млн руб.)</w:t>
            </w:r>
          </w:p>
        </w:tc>
      </w:tr>
      <w:tr w:rsidR="009B24FA" w:rsidRPr="009B24FA">
        <w:tc>
          <w:tcPr>
            <w:tcW w:w="567" w:type="dxa"/>
            <w:vMerge/>
          </w:tcPr>
          <w:p w:rsidR="009B24FA" w:rsidRPr="009B24FA" w:rsidRDefault="009B24FA">
            <w:pPr>
              <w:pStyle w:val="ConsPlusNormal"/>
              <w:rPr>
                <w:rFonts w:ascii="Times New Roman" w:hAnsi="Times New Roman" w:cs="Times New Roman"/>
              </w:rPr>
            </w:pPr>
          </w:p>
        </w:tc>
        <w:tc>
          <w:tcPr>
            <w:tcW w:w="2041" w:type="dxa"/>
            <w:vMerge/>
          </w:tcPr>
          <w:p w:rsidR="009B24FA" w:rsidRPr="009B24FA" w:rsidRDefault="009B24FA">
            <w:pPr>
              <w:pStyle w:val="ConsPlusNormal"/>
              <w:rPr>
                <w:rFonts w:ascii="Times New Roman" w:hAnsi="Times New Roman" w:cs="Times New Roman"/>
              </w:rPr>
            </w:pPr>
          </w:p>
        </w:tc>
        <w:tc>
          <w:tcPr>
            <w:tcW w:w="1304" w:type="dxa"/>
            <w:vMerge/>
          </w:tcPr>
          <w:p w:rsidR="009B24FA" w:rsidRPr="009B24FA" w:rsidRDefault="009B24FA">
            <w:pPr>
              <w:pStyle w:val="ConsPlusNormal"/>
              <w:rPr>
                <w:rFonts w:ascii="Times New Roman" w:hAnsi="Times New Roman" w:cs="Times New Roman"/>
              </w:rPr>
            </w:pP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28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04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128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Комплексные меры по обеспечению пожарной безопасности в Республике Дагестан, из республиканского бюджета Республики Дагестан</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502,41408</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179,3291</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225,9456</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29,5593</w:t>
            </w:r>
          </w:p>
        </w:tc>
        <w:tc>
          <w:tcPr>
            <w:tcW w:w="128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33,692</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r>
      <w:tr w:rsidR="009B24FA" w:rsidRPr="009B24FA">
        <w:tc>
          <w:tcPr>
            <w:tcW w:w="56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2041"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Построение (развитие), внедрение и эксплуатация аппаратно-программного комплекса "Безопасный город" в Республике Дагестан, в том числе</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3196,7128</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1452,181</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282"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204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из республиканского бюджета Республики Дагестан</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1858,8128</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114,281</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28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r w:rsidR="009B24FA" w:rsidRPr="009B24FA">
        <w:tc>
          <w:tcPr>
            <w:tcW w:w="567" w:type="dxa"/>
            <w:vMerge/>
          </w:tcPr>
          <w:p w:rsidR="009B24FA" w:rsidRPr="009B24FA" w:rsidRDefault="009B24FA">
            <w:pPr>
              <w:pStyle w:val="ConsPlusNormal"/>
              <w:rPr>
                <w:rFonts w:ascii="Times New Roman" w:hAnsi="Times New Roman" w:cs="Times New Roman"/>
              </w:rPr>
            </w:pPr>
          </w:p>
        </w:tc>
        <w:tc>
          <w:tcPr>
            <w:tcW w:w="2041" w:type="dxa"/>
            <w:tcBorders>
              <w:top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из внебюджетных источников</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82"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Совершенствование гражданской обороны Республики Дагестан, из республиканского бюджета Республики Дагестан</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506,70612</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110,0</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98,021</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78,4</w:t>
            </w:r>
          </w:p>
        </w:tc>
        <w:tc>
          <w:tcPr>
            <w:tcW w:w="128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119,0</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101,28512</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безопасности людей на водных объектах и развитие поисково-спасательных служб в Республике Дагестан, из республиканского бюджета Республики Дагестан</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1793,105</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17,9334</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384,2586</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307,55386</w:t>
            </w:r>
          </w:p>
        </w:tc>
        <w:tc>
          <w:tcPr>
            <w:tcW w:w="128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483,359</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600,0</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Снижение рисков и смягчение последствий чрезвычайных ситуаций природного и техногенного характера в Республике Дагестан, из </w:t>
            </w:r>
            <w:r w:rsidRPr="009B24FA">
              <w:rPr>
                <w:rFonts w:ascii="Times New Roman" w:hAnsi="Times New Roman" w:cs="Times New Roman"/>
              </w:rPr>
              <w:lastRenderedPageBreak/>
              <w:t>республиканского бюджета Республики Дагестан</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0,5765</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0,5765</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8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6.</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реализации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из республиканского бюджета Республики Дагестан</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4703,36713</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655,8874</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983,9961</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932,39285</w:t>
            </w:r>
          </w:p>
        </w:tc>
        <w:tc>
          <w:tcPr>
            <w:tcW w:w="128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1041,723</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1089,36778</w:t>
            </w:r>
          </w:p>
        </w:tc>
      </w:tr>
      <w:tr w:rsidR="009B24FA" w:rsidRPr="009B24FA">
        <w:tc>
          <w:tcPr>
            <w:tcW w:w="567" w:type="dxa"/>
            <w:vMerge w:val="restart"/>
          </w:tcPr>
          <w:p w:rsidR="009B24FA" w:rsidRPr="009B24FA" w:rsidRDefault="009B24FA">
            <w:pPr>
              <w:pStyle w:val="ConsPlusNormal"/>
              <w:rPr>
                <w:rFonts w:ascii="Times New Roman" w:hAnsi="Times New Roman" w:cs="Times New Roman"/>
              </w:rPr>
            </w:pPr>
          </w:p>
        </w:tc>
        <w:tc>
          <w:tcPr>
            <w:tcW w:w="2041"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10702,88149</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2415,9074</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1692,2213</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2021,29581</w:t>
            </w:r>
          </w:p>
        </w:tc>
        <w:tc>
          <w:tcPr>
            <w:tcW w:w="1282"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2196,916</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2376,54098</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204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 том числе:</w:t>
            </w:r>
          </w:p>
        </w:tc>
        <w:tc>
          <w:tcPr>
            <w:tcW w:w="1304" w:type="dxa"/>
            <w:tcBorders>
              <w:top w:val="nil"/>
              <w:bottom w:val="nil"/>
            </w:tcBorders>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rPr>
                <w:rFonts w:ascii="Times New Roman" w:hAnsi="Times New Roman" w:cs="Times New Roman"/>
              </w:rPr>
            </w:pPr>
          </w:p>
        </w:tc>
        <w:tc>
          <w:tcPr>
            <w:tcW w:w="1282" w:type="dxa"/>
            <w:tcBorders>
              <w:top w:val="nil"/>
              <w:bottom w:val="nil"/>
            </w:tcBorders>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204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из республиканского бюджета Республики Дагестан</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9364,98149</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1078,0074</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1692,2213</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2021,29581</w:t>
            </w:r>
          </w:p>
        </w:tc>
        <w:tc>
          <w:tcPr>
            <w:tcW w:w="128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2196,916</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2376,54098</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2041" w:type="dxa"/>
            <w:tcBorders>
              <w:top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из внебюджетных источников</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82"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1"/>
        <w:rPr>
          <w:rFonts w:ascii="Times New Roman" w:hAnsi="Times New Roman" w:cs="Times New Roman"/>
        </w:rPr>
      </w:pPr>
      <w:r w:rsidRPr="009B24FA">
        <w:rPr>
          <w:rFonts w:ascii="Times New Roman" w:hAnsi="Times New Roman" w:cs="Times New Roman"/>
        </w:rPr>
        <w:t>Приложение N 2</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государственной программе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Республики Дагестан "Защита</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населения и территорий от чрезвычайных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ситуаций, обеспечение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безопасности людей на водных объектах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КОЛИЧЕСТВО</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ПЛАНИРУЕМЫХ К СОЗДАНИЮ РАБОЧИХ МЕСТ В РАМКАХ ГОСУДАРСТВЕННОЙ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ПРОГРАММЫ РЕСПУБЛИКИ ДАГЕСТАН "ЗАЩИТА НАСЕЛЕНИЯ И ТЕРРИТОРИЙ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ОТ ЧРЕЗВЫЧАЙНЫХ СИТУАЦИЙ, ОБЕСПЕЧЕНИЕ ПОЖАРНОЙ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БЕЗОПАСНОСТИ ЛЮДЕЙ НА ВОДНЫХ ОБЪЕКТАХ</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72">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04.05.2021 N 101)</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984"/>
        <w:gridCol w:w="2324"/>
        <w:gridCol w:w="1304"/>
        <w:gridCol w:w="907"/>
        <w:gridCol w:w="907"/>
        <w:gridCol w:w="907"/>
        <w:gridCol w:w="907"/>
        <w:gridCol w:w="907"/>
      </w:tblGrid>
      <w:tr w:rsidR="009B24FA" w:rsidRPr="009B24FA">
        <w:tc>
          <w:tcPr>
            <w:tcW w:w="605"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198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Мероприятие государственной программы</w:t>
            </w:r>
          </w:p>
        </w:tc>
        <w:tc>
          <w:tcPr>
            <w:tcW w:w="232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Муниципальное образование Республики Дагестан, в котором планируется создание дополнительных рабочих мест</w:t>
            </w:r>
          </w:p>
        </w:tc>
        <w:tc>
          <w:tcPr>
            <w:tcW w:w="130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Планируемое количество вновь создаваемых рабочих мест</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605"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198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232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30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w:t>
            </w:r>
          </w:p>
        </w:tc>
      </w:tr>
      <w:tr w:rsidR="009B24FA" w:rsidRPr="009B24FA">
        <w:tc>
          <w:tcPr>
            <w:tcW w:w="10752" w:type="dxa"/>
            <w:gridSpan w:val="9"/>
            <w:tcBorders>
              <w:top w:val="single" w:sz="4" w:space="0" w:color="auto"/>
              <w:bottom w:val="single" w:sz="4" w:space="0" w:color="auto"/>
            </w:tcBorders>
          </w:tcPr>
          <w:p w:rsidR="009B24FA" w:rsidRPr="009B24FA" w:rsidRDefault="009B24FA">
            <w:pPr>
              <w:pStyle w:val="ConsPlusNormal"/>
              <w:jc w:val="center"/>
              <w:outlineLvl w:val="2"/>
              <w:rPr>
                <w:rFonts w:ascii="Times New Roman" w:hAnsi="Times New Roman" w:cs="Times New Roman"/>
              </w:rPr>
            </w:pPr>
            <w:r w:rsidRPr="009B24FA">
              <w:rPr>
                <w:rFonts w:ascii="Times New Roman" w:hAnsi="Times New Roman" w:cs="Times New Roman"/>
              </w:rPr>
              <w:t>Подпрограмма "Комплексные меры по обеспечению пожарной безопасности в Республике Дагестан"</w:t>
            </w:r>
          </w:p>
        </w:tc>
      </w:tr>
      <w:tr w:rsidR="009B24FA" w:rsidRPr="009B24FA">
        <w:tc>
          <w:tcPr>
            <w:tcW w:w="605"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w:t>
            </w:r>
          </w:p>
        </w:tc>
        <w:tc>
          <w:tcPr>
            <w:tcW w:w="1984"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пожарных частей в муниципальных районах Республики Дагестан</w:t>
            </w:r>
          </w:p>
        </w:tc>
        <w:tc>
          <w:tcPr>
            <w:tcW w:w="232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Кизлярский район</w:t>
            </w:r>
          </w:p>
        </w:tc>
        <w:tc>
          <w:tcPr>
            <w:tcW w:w="130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Тляратинский район</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Сулейман-Стальский район (с. Карчаг)</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Ботлихский район (с. Анди)</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Ботлихский район (с. Рахата)</w:t>
            </w:r>
          </w:p>
        </w:tc>
        <w:tc>
          <w:tcPr>
            <w:tcW w:w="130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10752" w:type="dxa"/>
            <w:gridSpan w:val="9"/>
            <w:tcBorders>
              <w:top w:val="single" w:sz="4" w:space="0" w:color="auto"/>
              <w:bottom w:val="single" w:sz="4" w:space="0" w:color="auto"/>
            </w:tcBorders>
          </w:tcPr>
          <w:p w:rsidR="009B24FA" w:rsidRPr="009B24FA" w:rsidRDefault="009B24FA">
            <w:pPr>
              <w:pStyle w:val="ConsPlusNormal"/>
              <w:jc w:val="center"/>
              <w:outlineLvl w:val="2"/>
              <w:rPr>
                <w:rFonts w:ascii="Times New Roman" w:hAnsi="Times New Roman" w:cs="Times New Roman"/>
              </w:rPr>
            </w:pPr>
            <w:r w:rsidRPr="009B24FA">
              <w:rPr>
                <w:rFonts w:ascii="Times New Roman" w:hAnsi="Times New Roman" w:cs="Times New Roman"/>
              </w:rPr>
              <w:t>Подпрограмма "Обеспечение безопасности людей на водных объектах и развитие поисково-спасательных служб в Республике Дагестан"</w:t>
            </w:r>
          </w:p>
        </w:tc>
      </w:tr>
      <w:tr w:rsidR="009B24FA" w:rsidRPr="009B24FA">
        <w:tc>
          <w:tcPr>
            <w:tcW w:w="605"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984"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зданий для поисково-спасательных служб в муниципальных районах Республики Дагестан</w:t>
            </w:r>
          </w:p>
        </w:tc>
        <w:tc>
          <w:tcPr>
            <w:tcW w:w="232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 Махачкала</w:t>
            </w:r>
          </w:p>
        </w:tc>
        <w:tc>
          <w:tcPr>
            <w:tcW w:w="130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 Каспийск</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 Избербаш</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Тарумовский район</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Кизилюртовский район</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Чародинский район</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rPr>
                <w:rFonts w:ascii="Times New Roman" w:hAnsi="Times New Roman" w:cs="Times New Roman"/>
              </w:rPr>
            </w:pP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Магарамкентский район</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Каякентский район</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Хасавюртовский район</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rPr>
                <w:rFonts w:ascii="Times New Roman" w:hAnsi="Times New Roman" w:cs="Times New Roman"/>
              </w:rPr>
            </w:pP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60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2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Хивский район</w:t>
            </w:r>
          </w:p>
        </w:tc>
        <w:tc>
          <w:tcPr>
            <w:tcW w:w="130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bookmarkStart w:id="3" w:name="P709"/>
      <w:bookmarkEnd w:id="3"/>
      <w:r w:rsidRPr="009B24FA">
        <w:rPr>
          <w:rFonts w:ascii="Times New Roman" w:hAnsi="Times New Roman" w:cs="Times New Roman"/>
        </w:rPr>
        <w:t>ПАСПОРТ</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"КОМПЛЕКСНЫЕ МЕРЫ ПО ОБЕСПЕЧЕНИЮ</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ПОЖАРНОЙ БЕЗОПАСНОСТИ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(в ред. Постановлений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09.10.2019 </w:t>
            </w:r>
            <w:hyperlink r:id="rId73">
              <w:r w:rsidRPr="009B24FA">
                <w:rPr>
                  <w:rFonts w:ascii="Times New Roman" w:hAnsi="Times New Roman" w:cs="Times New Roman"/>
                  <w:color w:val="0000FF"/>
                </w:rPr>
                <w:t>N 243</w:t>
              </w:r>
            </w:hyperlink>
            <w:r w:rsidRPr="009B24FA">
              <w:rPr>
                <w:rFonts w:ascii="Times New Roman" w:hAnsi="Times New Roman" w:cs="Times New Roman"/>
                <w:color w:val="392C69"/>
              </w:rPr>
              <w:t xml:space="preserve">, от 27.03.2020 </w:t>
            </w:r>
            <w:hyperlink r:id="rId74">
              <w:r w:rsidRPr="009B24FA">
                <w:rPr>
                  <w:rFonts w:ascii="Times New Roman" w:hAnsi="Times New Roman" w:cs="Times New Roman"/>
                  <w:color w:val="0000FF"/>
                </w:rPr>
                <w:t>N 58</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24.07.2020 </w:t>
            </w:r>
            <w:hyperlink r:id="rId75">
              <w:r w:rsidRPr="009B24FA">
                <w:rPr>
                  <w:rFonts w:ascii="Times New Roman" w:hAnsi="Times New Roman" w:cs="Times New Roman"/>
                  <w:color w:val="0000FF"/>
                </w:rPr>
                <w:t>N 154</w:t>
              </w:r>
            </w:hyperlink>
            <w:r w:rsidRPr="009B24FA">
              <w:rPr>
                <w:rFonts w:ascii="Times New Roman" w:hAnsi="Times New Roman" w:cs="Times New Roman"/>
                <w:color w:val="392C69"/>
              </w:rPr>
              <w:t xml:space="preserve">, от 04.05.2021 </w:t>
            </w:r>
            <w:hyperlink r:id="rId76">
              <w:r w:rsidRPr="009B24FA">
                <w:rPr>
                  <w:rFonts w:ascii="Times New Roman" w:hAnsi="Times New Roman" w:cs="Times New Roman"/>
                  <w:color w:val="0000FF"/>
                </w:rPr>
                <w:t>N 101</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07.09.2021 </w:t>
            </w:r>
            <w:hyperlink r:id="rId77">
              <w:r w:rsidRPr="009B24FA">
                <w:rPr>
                  <w:rFonts w:ascii="Times New Roman" w:hAnsi="Times New Roman" w:cs="Times New Roman"/>
                  <w:color w:val="0000FF"/>
                </w:rPr>
                <w:t>N 225</w:t>
              </w:r>
            </w:hyperlink>
            <w:r w:rsidRPr="009B24FA">
              <w:rPr>
                <w:rFonts w:ascii="Times New Roman" w:hAnsi="Times New Roman" w:cs="Times New Roman"/>
                <w:color w:val="392C69"/>
              </w:rPr>
              <w:t xml:space="preserve">, от 01.04.2022 </w:t>
            </w:r>
            <w:hyperlink r:id="rId78">
              <w:r w:rsidRPr="009B24FA">
                <w:rPr>
                  <w:rFonts w:ascii="Times New Roman" w:hAnsi="Times New Roman" w:cs="Times New Roman"/>
                  <w:color w:val="0000FF"/>
                </w:rPr>
                <w:t>N 63</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05.08.2022 </w:t>
            </w:r>
            <w:hyperlink r:id="rId79">
              <w:r w:rsidRPr="009B24FA">
                <w:rPr>
                  <w:rFonts w:ascii="Times New Roman" w:hAnsi="Times New Roman" w:cs="Times New Roman"/>
                  <w:color w:val="0000FF"/>
                </w:rPr>
                <w:t>N 252</w:t>
              </w:r>
            </w:hyperlink>
            <w:r w:rsidRPr="009B24FA">
              <w:rPr>
                <w:rFonts w:ascii="Times New Roman" w:hAnsi="Times New Roman" w:cs="Times New Roman"/>
                <w:color w:val="392C69"/>
              </w:rPr>
              <w:t xml:space="preserve">, от 24.03.2023 </w:t>
            </w:r>
            <w:hyperlink r:id="rId80">
              <w:r w:rsidRPr="009B24FA">
                <w:rPr>
                  <w:rFonts w:ascii="Times New Roman" w:hAnsi="Times New Roman" w:cs="Times New Roman"/>
                  <w:color w:val="0000FF"/>
                </w:rPr>
                <w:t>N 94</w:t>
              </w:r>
            </w:hyperlink>
            <w:r w:rsidRPr="009B24F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65"/>
        <w:gridCol w:w="1361"/>
        <w:gridCol w:w="1361"/>
        <w:gridCol w:w="1701"/>
      </w:tblGrid>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Ответственный исполнитель Подпрограммы</w:t>
            </w:r>
          </w:p>
        </w:tc>
        <w:tc>
          <w:tcPr>
            <w:tcW w:w="36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423" w:type="dxa"/>
            <w:gridSpan w:val="3"/>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делам гражданской обороны, чрезвычайным ситуациям и ликвидации последствий стихийных бедствий Республики Дагестан (МЧС Дагестана)</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Соисполнители Подпрограммы</w:t>
            </w:r>
          </w:p>
        </w:tc>
        <w:tc>
          <w:tcPr>
            <w:tcW w:w="36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423" w:type="dxa"/>
            <w:gridSpan w:val="3"/>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Участники Подпрограммы</w:t>
            </w:r>
          </w:p>
        </w:tc>
        <w:tc>
          <w:tcPr>
            <w:tcW w:w="36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423" w:type="dxa"/>
            <w:gridSpan w:val="3"/>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государственное казенное учреждение Республики Дагестан "Противопожарная служба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ГКОУ РД "УМЦ по ГО и ЧС"</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Цели и задачи Подпрограммы</w:t>
            </w:r>
          </w:p>
        </w:tc>
        <w:tc>
          <w:tcPr>
            <w:tcW w:w="36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423" w:type="dxa"/>
            <w:gridSpan w:val="3"/>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устойчивой тенденции к снижению пожарных рисков до социально приемлемого уровня;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эффективной скоординированной системы обеспечения пожарной безопасности;</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сокращение числа погибших и получивших травмы в результате пожаров людей к 2023 </w:t>
            </w:r>
            <w:r w:rsidRPr="009B24FA">
              <w:rPr>
                <w:rFonts w:ascii="Times New Roman" w:hAnsi="Times New Roman" w:cs="Times New Roman"/>
              </w:rPr>
              <w:lastRenderedPageBreak/>
              <w:t>году по сравнению с 2017 годом;</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новых пожарных подразделений в районах республики, где они отсутствуют;</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укрепление материально-технической базы пожарных подразделений, содержащихся за счет средств республиканского бюджета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оснащение объектов с массовым пребыванием людей новыми средствами обнаружения, оповещения и спасения людей, а также современными средствами пожаротушения;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реализация мероприятий по обеспечению противопожарным оборудованием, в том числе по совершенствованию противопожарной защиты объектов и подготовки обслуживающего персонала учреждений здравоохранения и социальной защиты, общеобразовательных учреждений и объектов культуры;</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разработка и реализация мероприятий, направленных на соблюдение правил пожарной безопасности населением, в том числе внедрение новых технологий и программ в области обучения населения мерам пожарной безопасности</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Сроки реализации Подпрограммы</w:t>
            </w:r>
          </w:p>
        </w:tc>
        <w:tc>
          <w:tcPr>
            <w:tcW w:w="36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423" w:type="dxa"/>
            <w:gridSpan w:val="3"/>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2019 - 2023 годы</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Перечень основных мероприятий Подпрограммы</w:t>
            </w:r>
          </w:p>
        </w:tc>
        <w:tc>
          <w:tcPr>
            <w:tcW w:w="36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423" w:type="dxa"/>
            <w:gridSpan w:val="3"/>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мероприятия по предотвращению пожаров; мероприятия по обучению населения мерам пожарной безопасности;</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мероприятия, направленные на повышение безопасности жизнедеятельности населения Республики Дагестан</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Целевые индикаторы и показатели Подпрограммы</w:t>
            </w:r>
          </w:p>
        </w:tc>
        <w:tc>
          <w:tcPr>
            <w:tcW w:w="36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423" w:type="dxa"/>
            <w:gridSpan w:val="3"/>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зарегистрированных пожаров;</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случаев гибели людей на пожарах;</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населения, получившего травмы в результате пожаров; снижение экономического ущерба от пожаров</w:t>
            </w:r>
          </w:p>
        </w:tc>
      </w:tr>
      <w:tr w:rsidR="009B24FA" w:rsidRPr="009B24FA">
        <w:tc>
          <w:tcPr>
            <w:tcW w:w="567" w:type="dxa"/>
            <w:vMerge w:val="restart"/>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val="restart"/>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Объемы и источники финансирования Подпрограммы</w:t>
            </w:r>
          </w:p>
        </w:tc>
        <w:tc>
          <w:tcPr>
            <w:tcW w:w="365" w:type="dxa"/>
            <w:vMerge w:val="restart"/>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423" w:type="dxa"/>
            <w:gridSpan w:val="3"/>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общий объем финансирования из средств республиканского бюджета Республики Дагестан - 502,41408 млн рублей, из них:</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6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36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Год</w:t>
            </w:r>
          </w:p>
        </w:tc>
        <w:tc>
          <w:tcPr>
            <w:tcW w:w="136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 млн руб.</w:t>
            </w:r>
          </w:p>
        </w:tc>
        <w:tc>
          <w:tcPr>
            <w:tcW w:w="170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Республиканский бюджет Республики Дагестан, млн руб.</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6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361"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2019 г.</w:t>
            </w:r>
          </w:p>
        </w:tc>
        <w:tc>
          <w:tcPr>
            <w:tcW w:w="136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179,3291</w:t>
            </w:r>
          </w:p>
        </w:tc>
        <w:tc>
          <w:tcPr>
            <w:tcW w:w="170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179,3291</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6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361"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2020 г.</w:t>
            </w:r>
          </w:p>
        </w:tc>
        <w:tc>
          <w:tcPr>
            <w:tcW w:w="136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225,9456</w:t>
            </w:r>
          </w:p>
        </w:tc>
        <w:tc>
          <w:tcPr>
            <w:tcW w:w="170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225,9456</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6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361"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2021 г.</w:t>
            </w:r>
          </w:p>
        </w:tc>
        <w:tc>
          <w:tcPr>
            <w:tcW w:w="136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29,5593</w:t>
            </w:r>
          </w:p>
        </w:tc>
        <w:tc>
          <w:tcPr>
            <w:tcW w:w="170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29,5593</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6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361"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2022 г.</w:t>
            </w:r>
          </w:p>
        </w:tc>
        <w:tc>
          <w:tcPr>
            <w:tcW w:w="136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33,692</w:t>
            </w:r>
          </w:p>
        </w:tc>
        <w:tc>
          <w:tcPr>
            <w:tcW w:w="170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33,692</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6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361"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2023 г.</w:t>
            </w:r>
          </w:p>
        </w:tc>
        <w:tc>
          <w:tcPr>
            <w:tcW w:w="136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c>
          <w:tcPr>
            <w:tcW w:w="170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r>
      <w:tr w:rsidR="009B24FA" w:rsidRPr="009B24FA">
        <w:tc>
          <w:tcPr>
            <w:tcW w:w="8870" w:type="dxa"/>
            <w:gridSpan w:val="6"/>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81">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Ожидаемые результаты реализации Подпрограммы и показатели социально-экономической эффективности</w:t>
            </w:r>
          </w:p>
        </w:tc>
        <w:tc>
          <w:tcPr>
            <w:tcW w:w="36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423" w:type="dxa"/>
            <w:gridSpan w:val="3"/>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рисков пожаров и смягчение возможных последствий от них, а также снижение основных показателей обстановки, касающихся пожаров по отношению к показателям базового 2017 года:</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зарегистрированных пожаров на 8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погибших людей при пожарах на 50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граждан получивших травмы на пожарах на 50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экономического ущерба от пожаров на 30 процентов</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 Характеристика проблемы, на решение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которой направлена Подпрограмма</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 xml:space="preserve">Настоящая Подпрограмма разработана в целях обеспечения выполнения </w:t>
      </w:r>
      <w:hyperlink r:id="rId82">
        <w:r w:rsidRPr="009B24FA">
          <w:rPr>
            <w:rFonts w:ascii="Times New Roman" w:hAnsi="Times New Roman" w:cs="Times New Roman"/>
            <w:color w:val="0000FF"/>
          </w:rPr>
          <w:t>Указа</w:t>
        </w:r>
      </w:hyperlink>
      <w:r w:rsidRPr="009B24FA">
        <w:rPr>
          <w:rFonts w:ascii="Times New Roman" w:hAnsi="Times New Roman" w:cs="Times New Roman"/>
        </w:rPr>
        <w:t xml:space="preserve"> Президента Российской Федерации от 1 января 2018 г. N 2 "Об утверждении Основ государственной политики Российской Федерации в области пожарной безопасности на период до 2030 года" и направлена на обеспечение необходимого уровня пожарной безопасности на территории Республики Дагестан и минимизацию потерь вследствие пожаров.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современных условиях негативные факторы техногенного, природного и террористического характера представляют одну из наиболее реальных угроз для устойчивого и безопасного развития Республики Дагестан и повышения качества жизни населения. Обеспечение необходимого уровня пожарной безопасности и минимизация потерь вследствие пожаров являются важными факторами эффективного социально-экономического развития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Состояние пожарной безопасности на территории республики характеризуется следующими показателями. В 2017 году было зарегистрировано 776 пожаров, в результате которых погибли 20 человек, получил травмы 31 человек, прямой материальный ущерб составил 92 млн 672 тыс. рублей, что свидетельствует о еще достаточно высоких показателях риска пожаров в Республике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Важнейший показатель эффективности действий пожарной охраны - время оперативного реагирования (с момента сообщения о пожаре до его локализации и ликвидации). Его сокращение непосредственно влияет на последствия пожара (сокращение числа погибших, пострадавших, а также уменьшение материального ущерба).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Согласно требованиям </w:t>
      </w:r>
      <w:hyperlink r:id="rId83">
        <w:r w:rsidRPr="009B24FA">
          <w:rPr>
            <w:rFonts w:ascii="Times New Roman" w:hAnsi="Times New Roman" w:cs="Times New Roman"/>
            <w:color w:val="0000FF"/>
          </w:rPr>
          <w:t>статьи 76</w:t>
        </w:r>
      </w:hyperlink>
      <w:r w:rsidRPr="009B24FA">
        <w:rPr>
          <w:rFonts w:ascii="Times New Roman" w:hAnsi="Times New Roman" w:cs="Times New Roman"/>
        </w:rPr>
        <w:t xml:space="preserve"> Федерального закона от 22 июля 2008 года N 123-ФЗ "Технический регламент о требованиях пожарной безопасности"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Согласно исследованиям сокращение времени локализации и ликвидации пожара на 1 минуту позволяет снизить ущерб от пожара в среднем на 300 рублей в расчете на 1 квадратный метр.</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Подразделения пожарной охраны населенных пунктов должны размещаться в зданиях </w:t>
      </w:r>
      <w:r w:rsidRPr="009B24FA">
        <w:rPr>
          <w:rFonts w:ascii="Times New Roman" w:hAnsi="Times New Roman" w:cs="Times New Roman"/>
        </w:rPr>
        <w:lastRenderedPageBreak/>
        <w:t>пожарных депо. 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Проведенный анализ за 2017 год показывает, что превышение времени оперативного реагирования на пожары в республике было зарегистрировано в 16 случаях, все - в горной местности. На территории Республики Дагестан из 1610 населенных пунктов с населением 2 млн 981 тыс. человек на сегодняшний день неприкрытыми остаются три муниципальных района (Новолакский, Кизлярский и Кизилюртовский), а это 51 населенный пункт с населением 175 тыс. человек и развитой сельскохозяйственной и промышленной инфраструктурой. Еще 260 населенных пунктов (16,1 проц.) в горной части Дагестана с населением более 30 тыс. чел. (1,0 проц.) остаются вне зоны покрытия пожарными подразделениями. Для их прикрытия необходимо создать порядка 130 формирований добровольных пожарных команд или отдельных пожарных постов. В связи с этим тушение возникающих пожаров в данных районах является серьезной проблемой.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Особого внимания требует обеспечение пожарной безопасности объектов с массовым пребыванием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На протяжении ряда лет вопросам пожарной безопасности уделялось крайне недостаточное внимание. Высока степень изношенности основных фондов (зданий, сооружений, оборудования и инженерных коммуникаций), недостаточно финансирование мероприятий, направленных на повышение пожарной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На территории Республики Дагестан зарегистрирован 3841 объект с массовым пребыванием людей, в том числе: 1634 общеобразовательных учреждения, 234 объекта здравоохранения, 34 объекта социальной защиты и 101 объект с ночным пребыванием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Из общего количества объектов с массовым пребыванием людей не соответствуют требованиям пожарной безопасности и находятся в аварийном состоянии 483 объекта (12,4 проц.), ветхом состоянии - 374 (9,8 проц.), размещены в приспособленных помещениях - 291 (7,6 проц.), построены из сборно-щитовых конструкций 286 объектов (7,5 проц.). В общей сложности 37,3 процента объектов с массовым пребыванием людей находятся в неудовлетворительном состоянии.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Характерными недостатками в обеспечении пожарной безопасности данных объектов являются: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отсутствие или неисправность установок пожарной автоматики, систем оповещения, управления эвакуацией людей (эвакуационное освещение);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отсутствие или неисправность источников наружного противопожарного водоснабжения;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отсутствие оборудования противодымной защиты;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необеспеченность объектов индивидуальными спасательными устройствами и первичными средствами пожаротушения;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несвоевременное проведение обработки конструктивных деревянных элементов зданий огнезащитным составом;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отсутствие спасательных средств и устройств (индивидуальные средства защиты органов дыхания и зрения, спасательные лестницы);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слабые знания и навыки поведения обучающихся и работников в чрезвычайных ситуациях и в случаях пожаров;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эксплуатация силовой и осветительной сети с грубыми нарушениями электротехнических правил;</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высокая изношенность зданий и имеющегося оборудования;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применение печного отопления на объектах с массовым пребыванием людей (в основном в горной местности).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Нахождение людей в этих зданиях крайне опасно и в случае пожара может привести к тяжелым последствиям.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Республике Дагестан большое количество объектов с массовым пребыванием людей не оснащены системами пожарной автоматики, а темпы прироста таких систем весьма низкие.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Особое беспокойство вызывают объекты, подведомственные Министерству культуры Республики Дагестан. Выполнение предписаний по устранению нарушений требований пожарной безопасности на указанных объектах не превышает 50 процентов. Имеющиеся системы автоматического тушения пожаров на ряде объектов полностью выведены из строя. Ни один объект культуры не соответствует полностью требованиям норм и правил пожарной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Для снижения среднего времени оперативного реагирования пожарной охраны требуется реализация комплекса мер по созданию интегрированных систем мониторинга противопожарной безопасности объектов, включающих в себя информационно-навигационные системы, в том числе оповещения населения, оснащение пожарных подразделений современными средствами связи для обеспечения координации их деятельности, межведомственного взаимодействия при тушении пожаров и спасении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Основными направлениями деятельности по обеспечению пожарной безопасности являются: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повышение уровня обеспечения пожарной безопасности населения, территорий и объектов с массовым пребыванием людей в Республике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оптимизация финансовых и материальных ресурсов, привлекаемых для ликвидации пожаров;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повышение эффективности мероприятий по минимизации риска пожаров, угроз жизни и здоровью.</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Основными направлениями деятельности, которые могут обеспечить снижение рисков пожаров, являются: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оптимизация финансовых и материальных ресурсов органов государственной власти Республики Дагестан, муниципальных образований и организаций, направляемых на обеспечение пожарной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строительство и оснащение современными техническими средствами пожарных депо, в первую очередь в районных центрах, на территории которых отсутствуют подразделения пожарной охраны;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укрепление материально-технической базы и развитие системы подготовки подразделений пожарной охраны;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развитие подразделений добровольной пожарной охраны (далее - ДПО);</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внедрение инновационных технологий в области обнаружения пожаров и оповещения населения, а также использование современных средств спасения людей и тушения пожаров;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приоритетных мероприятий по обеспечению пожарной безопасности образовательных учреждений, учреждений культуры, социальной защиты и здравоохранения;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оснащение объектов современными установками пожарной сигнализации с выводом на пульты пожарных подразделений;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повышение уровня сознательности населения в вопросах обеспечения пожарной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оснащение учебно-методического центра ГКОУ РД "УМЦ по ГО и ЧС" современными средствами обучения пожарных;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повышение профессиональной подготовки руководителей пожарных частей, проведение специальной подготовки с ними в целях предоставления права получения допуска к руководству тушением пожара.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Применение программно-целевого метода позволяет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на основе: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определения целей, задач, состава и структуры мероприятий и запланированных результатов;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концентрации ресурсов по реализации мероприятий, соответствующих приоритетным целям и задачам в сфере обеспечения пожарной безопасности; повышения эффективности государственного управления в области обеспечения пожарной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повышения результативности государственных и муниципальных инвестиций, использования материальных и финансовых ресурсов.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Дополнительный эффект от применения программно-целевого метода может быть достигнут за счет: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информационной поддержки и создания инфраструктуры для ситуационного анализа рисков пожаров;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координации действий по поддержанию в необходимой готовности сил и средств реагирования на пожары;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реализации комплекса практических мер, исключающих причины возникновения пожаров;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обеспечения оперативного реагирования на пожары путем оптимизации размещения сил и средств.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 2008 г. решение задач по защите населения и территорий от пожаров, снижению тяжести последствий от них в Республике Дагестан уже осуществляется программно-целевым методом в рамках республиканских целевых программ по обеспечению пожарной безопасности. В ходе их реализации с участием заинтересованных министерств и ведомств Республики Дагестан был получен положительный опыт решения проблемы пожарной безопасности программно-целевым методом.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В 2014 году Правительством Республики Дагестан была утверждена государственная </w:t>
      </w:r>
      <w:hyperlink r:id="rId84">
        <w:r w:rsidRPr="009B24FA">
          <w:rPr>
            <w:rFonts w:ascii="Times New Roman" w:hAnsi="Times New Roman" w:cs="Times New Roman"/>
            <w:color w:val="0000FF"/>
          </w:rPr>
          <w:t>программа</w:t>
        </w:r>
      </w:hyperlink>
      <w:r w:rsidRPr="009B24FA">
        <w:rPr>
          <w:rFonts w:ascii="Times New Roman" w:hAnsi="Times New Roman" w:cs="Times New Roman"/>
        </w:rPr>
        <w:t xml:space="preserve"> Республики Дагестан "Защита населения и территории от чрезвычайных ситуаций, обеспечение пожарной безопасности и безопасности людей на водных объектах в Республике Дагестан на 2014 - 2018 годы". Благодаря данной программе с 2012 по 2017 год количество пожаров снизилось на 5 проц., количество погибших в результате пожаров - на 6 проц., прямой материальный ущерб уменьшен на 7,4 процента. Но целевые показатели по данной программе не были достигнуты в полном объеме из-за недостаточного ее финансирования.</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 Цель, задачи, целевые показатели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ожидаемые конечные результаты Подпрограммы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 xml:space="preserve">Целью Подпрограммы является обеспечение устойчивой тенденции к снижению пожарных рисков, создание эффективной скоординированной системы обеспечения пожарной безопасности, сокращение числа погибших и получивших травмы в результате пожаров людей к 2023 году по </w:t>
      </w:r>
      <w:r w:rsidRPr="009B24FA">
        <w:rPr>
          <w:rFonts w:ascii="Times New Roman" w:hAnsi="Times New Roman" w:cs="Times New Roman"/>
        </w:rPr>
        <w:lastRenderedPageBreak/>
        <w:t>сравнению с 2017 годом.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Для достижения поставленной цели предусматривается решение следующих задач:</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пожарных подразделений в районах республики, в которых они отсутствуют;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укрепление материально-технической базы подразделений Государственной противопожарной службы, содержащихся за счет средств республиканского бюджета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оснащение объектов с массовым пребыванием людей новыми средствами спасания и пожаротушения, обнаружения пожаров и оповещения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мероприятий по обеспечению противопожарным оборудованием, в том числе по совершенствованию противопожарной защиты объектов и подготовки обслуживающего персонала учреждений здравоохранения и социальной защиты, общеобразовательных учреждений, объектов культуры;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разработка и реализация мероприятий, направленных на соблюдение правил пожарной безопасности населением, в том числе внедрение новых технологий в области обучения населения мерам пожарной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развития подразделений ДПО и проведение их технического перевооружения.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Ожидаемыми конечными результатами действия Подпрограммы являются: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количество пожаров не более 3000 единиц;</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снижение погибших людей при пожарах до 20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снижение количества граждан, получивших травмы на пожарах, до 30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снижение экономического ущерба от пожаров до 80,0 млн рублей.</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85">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Целевые показатели Подпрограммы приведены в </w:t>
      </w:r>
      <w:hyperlink w:anchor="P915">
        <w:r w:rsidRPr="009B24FA">
          <w:rPr>
            <w:rFonts w:ascii="Times New Roman" w:hAnsi="Times New Roman" w:cs="Times New Roman"/>
            <w:color w:val="0000FF"/>
          </w:rPr>
          <w:t>приложении N 1</w:t>
        </w:r>
      </w:hyperlink>
      <w:r w:rsidRPr="009B24FA">
        <w:rPr>
          <w:rFonts w:ascii="Times New Roman" w:hAnsi="Times New Roman" w:cs="Times New Roman"/>
        </w:rPr>
        <w:t xml:space="preserve"> к Подпрограмме.</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III. Объемы и источники финансирования Подпрограммы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Реализация Подпрограммы обеспечивается за счет средств республиканского бюджета Республики Дагестан и бюджетов муниципальных образований.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Объемы и источники финансирования Подпрограммы по годам приведены в </w:t>
      </w:r>
      <w:hyperlink w:anchor="P967">
        <w:r w:rsidRPr="009B24FA">
          <w:rPr>
            <w:rFonts w:ascii="Times New Roman" w:hAnsi="Times New Roman" w:cs="Times New Roman"/>
            <w:color w:val="0000FF"/>
          </w:rPr>
          <w:t>приложении N 2</w:t>
        </w:r>
      </w:hyperlink>
      <w:r w:rsidRPr="009B24FA">
        <w:rPr>
          <w:rFonts w:ascii="Times New Roman" w:hAnsi="Times New Roman" w:cs="Times New Roman"/>
        </w:rPr>
        <w:t xml:space="preserve"> к Подпрограмме.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Объемы финансирования по направлениям Подпрограммы за счет средств бюджетов различных уровней приведены в </w:t>
      </w:r>
      <w:hyperlink w:anchor="P1007">
        <w:r w:rsidRPr="009B24FA">
          <w:rPr>
            <w:rFonts w:ascii="Times New Roman" w:hAnsi="Times New Roman" w:cs="Times New Roman"/>
            <w:color w:val="0000FF"/>
          </w:rPr>
          <w:t>приложении N 3</w:t>
        </w:r>
      </w:hyperlink>
      <w:r w:rsidRPr="009B24FA">
        <w:rPr>
          <w:rFonts w:ascii="Times New Roman" w:hAnsi="Times New Roman" w:cs="Times New Roman"/>
        </w:rPr>
        <w:t xml:space="preserve"> к Подпрограмме.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Распределение объемов финансирования Подпрограммы за счет средств республиканского бюджета Республики Дагестан между государственными заказчиками приведено в </w:t>
      </w:r>
      <w:hyperlink w:anchor="P1038">
        <w:r w:rsidRPr="009B24FA">
          <w:rPr>
            <w:rFonts w:ascii="Times New Roman" w:hAnsi="Times New Roman" w:cs="Times New Roman"/>
            <w:color w:val="0000FF"/>
          </w:rPr>
          <w:t>приложении N 4</w:t>
        </w:r>
      </w:hyperlink>
      <w:r w:rsidRPr="009B24FA">
        <w:rPr>
          <w:rFonts w:ascii="Times New Roman" w:hAnsi="Times New Roman" w:cs="Times New Roman"/>
        </w:rPr>
        <w:t xml:space="preserve"> к Подпрограмме.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Общий объем финансирования Подпрограммы из средств республиканского бюджета Республики Дагестан составляет 502,41408 млн рублей.</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09.10.2019 </w:t>
      </w:r>
      <w:hyperlink r:id="rId86">
        <w:r w:rsidRPr="009B24FA">
          <w:rPr>
            <w:rFonts w:ascii="Times New Roman" w:hAnsi="Times New Roman" w:cs="Times New Roman"/>
            <w:color w:val="0000FF"/>
          </w:rPr>
          <w:t>N 243</w:t>
        </w:r>
      </w:hyperlink>
      <w:r w:rsidRPr="009B24FA">
        <w:rPr>
          <w:rFonts w:ascii="Times New Roman" w:hAnsi="Times New Roman" w:cs="Times New Roman"/>
        </w:rPr>
        <w:t xml:space="preserve">, от 27.03.2020 </w:t>
      </w:r>
      <w:hyperlink r:id="rId87">
        <w:r w:rsidRPr="009B24FA">
          <w:rPr>
            <w:rFonts w:ascii="Times New Roman" w:hAnsi="Times New Roman" w:cs="Times New Roman"/>
            <w:color w:val="0000FF"/>
          </w:rPr>
          <w:t>N 58</w:t>
        </w:r>
      </w:hyperlink>
      <w:r w:rsidRPr="009B24FA">
        <w:rPr>
          <w:rFonts w:ascii="Times New Roman" w:hAnsi="Times New Roman" w:cs="Times New Roman"/>
        </w:rPr>
        <w:t xml:space="preserve">, от 24.07.2020 </w:t>
      </w:r>
      <w:hyperlink r:id="rId88">
        <w:r w:rsidRPr="009B24FA">
          <w:rPr>
            <w:rFonts w:ascii="Times New Roman" w:hAnsi="Times New Roman" w:cs="Times New Roman"/>
            <w:color w:val="0000FF"/>
          </w:rPr>
          <w:t>N 154</w:t>
        </w:r>
      </w:hyperlink>
      <w:r w:rsidRPr="009B24FA">
        <w:rPr>
          <w:rFonts w:ascii="Times New Roman" w:hAnsi="Times New Roman" w:cs="Times New Roman"/>
        </w:rPr>
        <w:t xml:space="preserve">, от 04.05.2021 </w:t>
      </w:r>
      <w:hyperlink r:id="rId89">
        <w:r w:rsidRPr="009B24FA">
          <w:rPr>
            <w:rFonts w:ascii="Times New Roman" w:hAnsi="Times New Roman" w:cs="Times New Roman"/>
            <w:color w:val="0000FF"/>
          </w:rPr>
          <w:t>N 101</w:t>
        </w:r>
      </w:hyperlink>
      <w:r w:rsidRPr="009B24FA">
        <w:rPr>
          <w:rFonts w:ascii="Times New Roman" w:hAnsi="Times New Roman" w:cs="Times New Roman"/>
        </w:rPr>
        <w:t xml:space="preserve">, от 07.09.2021 </w:t>
      </w:r>
      <w:hyperlink r:id="rId90">
        <w:r w:rsidRPr="009B24FA">
          <w:rPr>
            <w:rFonts w:ascii="Times New Roman" w:hAnsi="Times New Roman" w:cs="Times New Roman"/>
            <w:color w:val="0000FF"/>
          </w:rPr>
          <w:t>N 225</w:t>
        </w:r>
      </w:hyperlink>
      <w:r w:rsidRPr="009B24FA">
        <w:rPr>
          <w:rFonts w:ascii="Times New Roman" w:hAnsi="Times New Roman" w:cs="Times New Roman"/>
        </w:rPr>
        <w:t xml:space="preserve">, от 01.04.2022 </w:t>
      </w:r>
      <w:hyperlink r:id="rId91">
        <w:r w:rsidRPr="009B24FA">
          <w:rPr>
            <w:rFonts w:ascii="Times New Roman" w:hAnsi="Times New Roman" w:cs="Times New Roman"/>
            <w:color w:val="0000FF"/>
          </w:rPr>
          <w:t>N 63</w:t>
        </w:r>
      </w:hyperlink>
      <w:r w:rsidRPr="009B24FA">
        <w:rPr>
          <w:rFonts w:ascii="Times New Roman" w:hAnsi="Times New Roman" w:cs="Times New Roman"/>
        </w:rPr>
        <w:t xml:space="preserve">, от 05.08.2022 </w:t>
      </w:r>
      <w:hyperlink r:id="rId92">
        <w:r w:rsidRPr="009B24FA">
          <w:rPr>
            <w:rFonts w:ascii="Times New Roman" w:hAnsi="Times New Roman" w:cs="Times New Roman"/>
            <w:color w:val="0000FF"/>
          </w:rPr>
          <w:t>N 252</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Объемы финансирования Подпрограммы будут ежегодно уточняться с учетом возможностей республиканского бюджета Республики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IV. Перечень программных мероприятий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механизмов реализации Подпрограммы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В рамках Подпрограммы предусмотрены: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мероприятия по предотвращению пожаров;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мероприятия по обеспечению эффективного функционирования и развития пожарной охраны.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Мероприятия по реализации Подпрограммы направлены на: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условий, исключающих возникновение пожара;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повышение огнестойкости конструкций;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условий, ограничивающих распространение открытого огня и продуктов горения;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условий для своевременного обнаружения пожара и эвакуации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условий для своевременного сообщения о пожаре в пожарную охрану;</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тушения пожаров на ранней стадии их возникновения и снижения тяжести их последствий;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строительство пожарных частей в районах республики, где они отсутствуют;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строительство пожарно-технической части для качественного технического обслуживания всей пожарной техники, находящейся на вооружении пожарных частей, содержащихся за счет республиканского бюджета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комплектование пожарных частей необходимой пожарной техникой, пожарно-техническим оборудованием и аварийно-спасательным инструментом;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газодымозащитной службы;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работников вновь создаваемых пожарных частей обмундированием, боевой одеждой пожарного и снаряжением;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приобретение новых средств тушения пожаров;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совершенствование знаний и профессионализма работников пожарной охраны;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укомплектование штатами пожарных частей.</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1</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"Комплексные меры</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 обеспечению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4" w:name="P915"/>
      <w:bookmarkEnd w:id="4"/>
      <w:r w:rsidRPr="009B24FA">
        <w:rPr>
          <w:rFonts w:ascii="Times New Roman" w:hAnsi="Times New Roman" w:cs="Times New Roman"/>
        </w:rPr>
        <w:t>ЦЕЛЕВЫЕ ПОКАЗАТЕЛИ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"КОМПЛЕКСНЫЕ МЕРЫ ПО ОБЕСПЕЧЕНИЮ ПОЖАРНОЙ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БЕЗОПАСНОСТИ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93">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04.05.2021 N 101)</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907"/>
        <w:gridCol w:w="907"/>
        <w:gridCol w:w="907"/>
        <w:gridCol w:w="907"/>
        <w:gridCol w:w="907"/>
      </w:tblGrid>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243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Целевые показатели</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43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Количество зарегистрированных пожаров (ед.)</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3150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3150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3150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3150</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243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гибели людей (чел.)</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35</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243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населения, получившего травмы (чел.)</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53</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48</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45</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243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экономического ущерба от пожаров (млн руб.)</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95,0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95,0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95,0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95,0</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2</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"Комплексные меры</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 обеспечению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5" w:name="P967"/>
      <w:bookmarkEnd w:id="5"/>
      <w:r w:rsidRPr="009B24FA">
        <w:rPr>
          <w:rFonts w:ascii="Times New Roman" w:hAnsi="Times New Roman" w:cs="Times New Roman"/>
        </w:rPr>
        <w:t>ОБЪЕМЫ И ИСТОЧНИКИ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ФИНАНСИРОВАНИЯ ПОДПРОГРАММЫ "КОМПЛЕКСНЫЕ МЕРЫ</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 ОБЕСПЕЧЕНИЮ ПОЖАРНОЙ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94">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24.03.2023 N 94)</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rPr>
          <w:rFonts w:ascii="Times New Roman" w:hAnsi="Times New Roman" w:cs="Times New Roman"/>
        </w:rPr>
        <w:sectPr w:rsidR="009B24FA" w:rsidRPr="009B24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247"/>
        <w:gridCol w:w="1219"/>
        <w:gridCol w:w="1247"/>
        <w:gridCol w:w="1247"/>
        <w:gridCol w:w="1247"/>
        <w:gridCol w:w="1247"/>
      </w:tblGrid>
      <w:tr w:rsidR="009B24FA" w:rsidRPr="009B24FA">
        <w:tc>
          <w:tcPr>
            <w:tcW w:w="198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Источники финансирования</w:t>
            </w:r>
          </w:p>
        </w:tc>
        <w:tc>
          <w:tcPr>
            <w:tcW w:w="124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 млн руб.</w:t>
            </w:r>
          </w:p>
        </w:tc>
        <w:tc>
          <w:tcPr>
            <w:tcW w:w="6207"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по годам (млн руб.)</w:t>
            </w:r>
          </w:p>
        </w:tc>
      </w:tr>
      <w:tr w:rsidR="009B24FA" w:rsidRPr="009B24FA">
        <w:tc>
          <w:tcPr>
            <w:tcW w:w="1984" w:type="dxa"/>
            <w:vMerge/>
          </w:tcPr>
          <w:p w:rsidR="009B24FA" w:rsidRPr="009B24FA" w:rsidRDefault="009B24FA">
            <w:pPr>
              <w:pStyle w:val="ConsPlusNormal"/>
              <w:rPr>
                <w:rFonts w:ascii="Times New Roman" w:hAnsi="Times New Roman" w:cs="Times New Roman"/>
              </w:rPr>
            </w:pPr>
          </w:p>
        </w:tc>
        <w:tc>
          <w:tcPr>
            <w:tcW w:w="1247" w:type="dxa"/>
            <w:vMerge/>
          </w:tcPr>
          <w:p w:rsidR="009B24FA" w:rsidRPr="009B24FA" w:rsidRDefault="009B24FA">
            <w:pPr>
              <w:pStyle w:val="ConsPlusNormal"/>
              <w:rPr>
                <w:rFonts w:ascii="Times New Roman" w:hAnsi="Times New Roman" w:cs="Times New Roman"/>
              </w:rPr>
            </w:pPr>
          </w:p>
        </w:tc>
        <w:tc>
          <w:tcPr>
            <w:tcW w:w="1219"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198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Республиканский бюджет Республики Дагестан</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502,41408</w:t>
            </w:r>
          </w:p>
        </w:tc>
        <w:tc>
          <w:tcPr>
            <w:tcW w:w="1219"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179,3291</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225,9456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29,5593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33,692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r>
      <w:tr w:rsidR="009B24FA" w:rsidRPr="009B24FA">
        <w:tc>
          <w:tcPr>
            <w:tcW w:w="198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ВСЕГО</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502,41408</w:t>
            </w:r>
          </w:p>
        </w:tc>
        <w:tc>
          <w:tcPr>
            <w:tcW w:w="1219"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179,3291</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225,9456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29,5593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33,692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3</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"Комплексные меры</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 обеспечению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6" w:name="P1007"/>
      <w:bookmarkEnd w:id="6"/>
      <w:r w:rsidRPr="009B24FA">
        <w:rPr>
          <w:rFonts w:ascii="Times New Roman" w:hAnsi="Times New Roman" w:cs="Times New Roman"/>
        </w:rPr>
        <w:t>ОБЪЕМЫ ФИНАНСИРОВАНИЯ</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 НАПРАВЛЕНИЯМ ПОДПРОГРАММЫ "КОМПЛЕКСНЫЕ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МЕРЫ ПО ОБЕСПЕЧЕНИЮ ПОЖАРНОЙ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95">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24.03.2023 N 94)</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361"/>
        <w:gridCol w:w="1361"/>
      </w:tblGrid>
      <w:tr w:rsidR="009B24FA" w:rsidRPr="009B24FA">
        <w:tc>
          <w:tcPr>
            <w:tcW w:w="3628"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w:t>
            </w:r>
          </w:p>
        </w:tc>
        <w:tc>
          <w:tcPr>
            <w:tcW w:w="2722" w:type="dxa"/>
            <w:gridSpan w:val="2"/>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млн руб.</w:t>
            </w:r>
          </w:p>
        </w:tc>
      </w:tr>
      <w:tr w:rsidR="009B24FA" w:rsidRPr="009B24FA">
        <w:tc>
          <w:tcPr>
            <w:tcW w:w="3628" w:type="dxa"/>
            <w:vMerge/>
          </w:tcPr>
          <w:p w:rsidR="009B24FA" w:rsidRPr="009B24FA" w:rsidRDefault="009B24FA">
            <w:pPr>
              <w:pStyle w:val="ConsPlusNormal"/>
              <w:rPr>
                <w:rFonts w:ascii="Times New Roman" w:hAnsi="Times New Roman" w:cs="Times New Roman"/>
              </w:rPr>
            </w:pP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республиканский бюджет РД</w:t>
            </w:r>
          </w:p>
        </w:tc>
      </w:tr>
      <w:tr w:rsidR="009B24FA" w:rsidRPr="009B24FA">
        <w:tc>
          <w:tcPr>
            <w:tcW w:w="36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 и капремонт имеющихся</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186,05268</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186,05268</w:t>
            </w:r>
          </w:p>
        </w:tc>
      </w:tr>
      <w:tr w:rsidR="009B24FA" w:rsidRPr="009B24FA">
        <w:tc>
          <w:tcPr>
            <w:tcW w:w="36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Реализация приоритетных мероприятий по обеспечению пожарной безопасности образовательных учреждений, учреждений социальной защиты, здравоохранения и культуры</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316,3614</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316,3614</w:t>
            </w:r>
          </w:p>
        </w:tc>
      </w:tr>
      <w:tr w:rsidR="009B24FA" w:rsidRPr="009B24FA">
        <w:tc>
          <w:tcPr>
            <w:tcW w:w="36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ВСЕГО</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502,41408</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502,41408</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4</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"Комплексные меры</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 обеспечению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7" w:name="P1038"/>
      <w:bookmarkEnd w:id="7"/>
      <w:r w:rsidRPr="009B24FA">
        <w:rPr>
          <w:rFonts w:ascii="Times New Roman" w:hAnsi="Times New Roman" w:cs="Times New Roman"/>
        </w:rPr>
        <w:t>РАСПРЕДЕЛЕНИЕ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ОБЪЕМОВ ФИНАНСИРОВАНИЯ МЕЖДУ ГОСУДАРСТВЕННЫМИ ЗАКАЗЧИКАМИ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"КОМПЛЕКСНЫЕ МЕРЫ ПО ОБЕСПЕЧЕНИЮ ПОЖАРНОЙ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lastRenderedPageBreak/>
        <w:t>БЕЗОПАСНОСТИ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96">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24.03.2023 N 94)</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rPr>
          <w:rFonts w:ascii="Times New Roman" w:hAnsi="Times New Roman" w:cs="Times New Roman"/>
        </w:rPr>
        <w:sectPr w:rsidR="009B24FA" w:rsidRPr="009B24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78"/>
        <w:gridCol w:w="1247"/>
        <w:gridCol w:w="1134"/>
        <w:gridCol w:w="1134"/>
        <w:gridCol w:w="1134"/>
        <w:gridCol w:w="1134"/>
        <w:gridCol w:w="1247"/>
      </w:tblGrid>
      <w:tr w:rsidR="009B24FA" w:rsidRPr="009B24FA">
        <w:tc>
          <w:tcPr>
            <w:tcW w:w="2678"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Государственный заказчик</w:t>
            </w:r>
          </w:p>
        </w:tc>
        <w:tc>
          <w:tcPr>
            <w:tcW w:w="124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 млн руб.</w:t>
            </w:r>
          </w:p>
        </w:tc>
        <w:tc>
          <w:tcPr>
            <w:tcW w:w="5783"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по годам (млн руб.)</w:t>
            </w:r>
          </w:p>
        </w:tc>
      </w:tr>
      <w:tr w:rsidR="009B24FA" w:rsidRPr="009B24FA">
        <w:tc>
          <w:tcPr>
            <w:tcW w:w="2678" w:type="dxa"/>
            <w:vMerge/>
          </w:tcPr>
          <w:p w:rsidR="009B24FA" w:rsidRPr="009B24FA" w:rsidRDefault="009B24FA">
            <w:pPr>
              <w:pStyle w:val="ConsPlusNormal"/>
              <w:rPr>
                <w:rFonts w:ascii="Times New Roman" w:hAnsi="Times New Roman" w:cs="Times New Roman"/>
              </w:rPr>
            </w:pPr>
          </w:p>
        </w:tc>
        <w:tc>
          <w:tcPr>
            <w:tcW w:w="1247" w:type="dxa"/>
            <w:vMerge/>
          </w:tcPr>
          <w:p w:rsidR="009B24FA" w:rsidRPr="009B24FA" w:rsidRDefault="009B24FA">
            <w:pPr>
              <w:pStyle w:val="ConsPlusNormal"/>
              <w:rPr>
                <w:rFonts w:ascii="Times New Roman" w:hAnsi="Times New Roman" w:cs="Times New Roman"/>
              </w:rPr>
            </w:pP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267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99,9144</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49,3944</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50,52</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267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105,9937</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48,9541</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54,4803</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2,5593</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267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34,4959</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18,0418</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16,4541</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267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63,0012</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34,4512</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28,55</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267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10,6149</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8,8</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1,8149</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267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2,3413</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2,3413</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267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делам гражданской обороны, чрезвычайным ситуациям и ликвидации последствий стихийных бедствий Республики Дагестан</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186,05268</w:t>
            </w:r>
          </w:p>
        </w:tc>
        <w:tc>
          <w:tcPr>
            <w:tcW w:w="1134" w:type="dxa"/>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19,6876</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71,785</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27,0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33,692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r>
      <w:tr w:rsidR="009B24FA" w:rsidRPr="009B24FA">
        <w:tc>
          <w:tcPr>
            <w:tcW w:w="267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ВСЕГО</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502,41408</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179,3291</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225,9456</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29,5593</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33,692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5</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"Комплексные меры</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 обеспечению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ПЕРЕЧЕНЬ</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МЕРОПРИЯТИЙ ПОДПРОГРАММЫ "КОМПЛЕКСНЫЕ МЕРЫ</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 ОБЕСПЕЧЕНИЮ ПОЖАРНОЙ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(в ред. Постановлений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04.05.2021 </w:t>
            </w:r>
            <w:hyperlink r:id="rId97">
              <w:r w:rsidRPr="009B24FA">
                <w:rPr>
                  <w:rFonts w:ascii="Times New Roman" w:hAnsi="Times New Roman" w:cs="Times New Roman"/>
                  <w:color w:val="0000FF"/>
                </w:rPr>
                <w:t>N 101</w:t>
              </w:r>
            </w:hyperlink>
            <w:r w:rsidRPr="009B24FA">
              <w:rPr>
                <w:rFonts w:ascii="Times New Roman" w:hAnsi="Times New Roman" w:cs="Times New Roman"/>
                <w:color w:val="392C69"/>
              </w:rPr>
              <w:t xml:space="preserve">, от 07.09.2021 </w:t>
            </w:r>
            <w:hyperlink r:id="rId98">
              <w:r w:rsidRPr="009B24FA">
                <w:rPr>
                  <w:rFonts w:ascii="Times New Roman" w:hAnsi="Times New Roman" w:cs="Times New Roman"/>
                  <w:color w:val="0000FF"/>
                </w:rPr>
                <w:t>N 225</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01.04.2022 </w:t>
            </w:r>
            <w:hyperlink r:id="rId99">
              <w:r w:rsidRPr="009B24FA">
                <w:rPr>
                  <w:rFonts w:ascii="Times New Roman" w:hAnsi="Times New Roman" w:cs="Times New Roman"/>
                  <w:color w:val="0000FF"/>
                </w:rPr>
                <w:t>N 63</w:t>
              </w:r>
            </w:hyperlink>
            <w:r w:rsidRPr="009B24FA">
              <w:rPr>
                <w:rFonts w:ascii="Times New Roman" w:hAnsi="Times New Roman" w:cs="Times New Roman"/>
                <w:color w:val="392C69"/>
              </w:rPr>
              <w:t xml:space="preserve">, от 05.08.2022 </w:t>
            </w:r>
            <w:hyperlink r:id="rId100">
              <w:r w:rsidRPr="009B24FA">
                <w:rPr>
                  <w:rFonts w:ascii="Times New Roman" w:hAnsi="Times New Roman" w:cs="Times New Roman"/>
                  <w:color w:val="0000FF"/>
                </w:rPr>
                <w:t>N 252</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24.03.2023 </w:t>
            </w:r>
            <w:hyperlink r:id="rId101">
              <w:r w:rsidRPr="009B24FA">
                <w:rPr>
                  <w:rFonts w:ascii="Times New Roman" w:hAnsi="Times New Roman" w:cs="Times New Roman"/>
                  <w:color w:val="0000FF"/>
                </w:rPr>
                <w:t>N 94</w:t>
              </w:r>
            </w:hyperlink>
            <w:r w:rsidRPr="009B24F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438"/>
        <w:gridCol w:w="1984"/>
        <w:gridCol w:w="1020"/>
        <w:gridCol w:w="1020"/>
        <w:gridCol w:w="1020"/>
        <w:gridCol w:w="964"/>
        <w:gridCol w:w="964"/>
        <w:gridCol w:w="964"/>
        <w:gridCol w:w="2381"/>
      </w:tblGrid>
      <w:tr w:rsidR="009B24FA" w:rsidRPr="009B24FA">
        <w:tc>
          <w:tcPr>
            <w:tcW w:w="73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2438"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w:t>
            </w:r>
          </w:p>
        </w:tc>
        <w:tc>
          <w:tcPr>
            <w:tcW w:w="198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Исполнители</w:t>
            </w:r>
          </w:p>
        </w:tc>
        <w:tc>
          <w:tcPr>
            <w:tcW w:w="102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w:t>
            </w:r>
          </w:p>
        </w:tc>
        <w:tc>
          <w:tcPr>
            <w:tcW w:w="4932" w:type="dxa"/>
            <w:gridSpan w:val="5"/>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(млн рублей)</w:t>
            </w:r>
          </w:p>
        </w:tc>
        <w:tc>
          <w:tcPr>
            <w:tcW w:w="2381"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Результаты</w:t>
            </w: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4932" w:type="dxa"/>
            <w:gridSpan w:val="5"/>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 том числе:</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438"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98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w:t>
            </w:r>
          </w:p>
        </w:tc>
        <w:tc>
          <w:tcPr>
            <w:tcW w:w="2381"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w:t>
            </w:r>
          </w:p>
        </w:tc>
      </w:tr>
      <w:tr w:rsidR="009B24FA" w:rsidRPr="009B24FA">
        <w:tc>
          <w:tcPr>
            <w:tcW w:w="13492" w:type="dxa"/>
            <w:gridSpan w:val="10"/>
            <w:tcBorders>
              <w:top w:val="single" w:sz="4" w:space="0" w:color="auto"/>
              <w:bottom w:val="single" w:sz="4" w:space="0" w:color="auto"/>
            </w:tcBorders>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1. Мероприятия по предотвращению пожаров</w:t>
            </w:r>
          </w:p>
        </w:tc>
      </w:tr>
      <w:tr w:rsidR="009B24FA" w:rsidRPr="009B24FA">
        <w:tc>
          <w:tcPr>
            <w:tcW w:w="73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w:t>
            </w:r>
          </w:p>
        </w:tc>
        <w:tc>
          <w:tcPr>
            <w:tcW w:w="2438"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Проведение работ по установке и обслуживанию систем автоматической </w:t>
            </w:r>
            <w:r w:rsidRPr="009B24FA">
              <w:rPr>
                <w:rFonts w:ascii="Times New Roman" w:hAnsi="Times New Roman" w:cs="Times New Roman"/>
              </w:rPr>
              <w:lastRenderedPageBreak/>
              <w:t>пожарной сигнализации, оповещения и управления эвакуацией людей при пожаре</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Министерство образования и науки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19,399</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8,31</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11,089</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создание условий для своевременного обнаружения пожара и успешной эвакуации </w:t>
            </w:r>
            <w:r w:rsidRPr="009B24FA">
              <w:rPr>
                <w:rFonts w:ascii="Times New Roman" w:hAnsi="Times New Roman" w:cs="Times New Roman"/>
              </w:rPr>
              <w:lastRenderedPageBreak/>
              <w:t>людей</w:t>
            </w: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53,3301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26,0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27,3301</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11,274</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7,074</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4,2</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59,0621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27,0621</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1,4611</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1,4611</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w:t>
            </w:r>
          </w:p>
        </w:tc>
        <w:tc>
          <w:tcPr>
            <w:tcW w:w="2438"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Проведение работ по обработке (пропитке) сгораемых конструкций зданий, сценических занавесов и штор, а также проверка </w:t>
            </w:r>
            <w:r w:rsidRPr="009B24FA">
              <w:rPr>
                <w:rFonts w:ascii="Times New Roman" w:hAnsi="Times New Roman" w:cs="Times New Roman"/>
              </w:rPr>
              <w:lastRenderedPageBreak/>
              <w:t>состояния огнезащитной обработки (пропитки) сгораемых конструкций</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Министерство образования и науки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32,365</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28,55</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3,815</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исключение возможности возгорания, повышение огнестойкости конструкций</w:t>
            </w: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Министерство здравоохранения </w:t>
            </w:r>
            <w:r w:rsidRPr="009B24FA">
              <w:rPr>
                <w:rFonts w:ascii="Times New Roman" w:hAnsi="Times New Roman" w:cs="Times New Roman"/>
              </w:rPr>
              <w:lastRenderedPageBreak/>
              <w:t>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11,1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пруда и социального развития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4,315</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2,115</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0,3</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0,7</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val="restart"/>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w:t>
            </w:r>
          </w:p>
        </w:tc>
        <w:tc>
          <w:tcPr>
            <w:tcW w:w="2438"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Проведение работ по проектированию и монтажу внутреннего и наружного противопожарного водопровода, обустройство новых пожарных водоемов, монтаж наружных эвакуационных лестниц</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2,415</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0,55</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0,065</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условий для успешного тушения пожара</w:t>
            </w: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18,689</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18,689</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3,9172</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2,9172</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Министерство культуры Республики </w:t>
            </w:r>
            <w:r w:rsidRPr="009B24FA">
              <w:rPr>
                <w:rFonts w:ascii="Times New Roman" w:hAnsi="Times New Roman" w:cs="Times New Roman"/>
              </w:rPr>
              <w:lastRenderedPageBreak/>
              <w:t>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2,1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1,65</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0,45</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492" w:type="dxa"/>
            <w:gridSpan w:val="10"/>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lastRenderedPageBreak/>
              <w:t xml:space="preserve">(п. 1.3 в ред. </w:t>
            </w:r>
            <w:hyperlink r:id="rId102">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01.04.2022 N 63)</w:t>
            </w:r>
          </w:p>
        </w:tc>
      </w:tr>
      <w:tr w:rsidR="009B24FA" w:rsidRPr="009B24FA">
        <w:tc>
          <w:tcPr>
            <w:tcW w:w="737" w:type="dxa"/>
            <w:vMerge w:val="restart"/>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w:t>
            </w:r>
          </w:p>
        </w:tc>
        <w:tc>
          <w:tcPr>
            <w:tcW w:w="2438"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Приобретение противопожарного инвентаря, первичных средств пожаротушения, индивидуальных спасательных средств и средств индивидуальной защиты органов дыхания (изолирующего действия) и зрения на случай возникновения пожара</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10,771</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6,034</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4,737</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условий для тушения пожара на ранней стадии возникновения и успешной эвакуации людей при пожаре</w:t>
            </w: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14,925</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4,7</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2,225</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vAlign w:val="center"/>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1,146</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0,246</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0,9</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vAlign w:val="bottom"/>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0,8374</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0,8374</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492" w:type="dxa"/>
            <w:gridSpan w:val="10"/>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(п. 1.4 в ред. </w:t>
            </w:r>
            <w:hyperlink r:id="rId103">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01.04.2022 N 63)</w:t>
            </w:r>
          </w:p>
        </w:tc>
      </w:tr>
      <w:tr w:rsidR="009B24FA" w:rsidRPr="009B24FA">
        <w:tc>
          <w:tcPr>
            <w:tcW w:w="73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w:t>
            </w:r>
          </w:p>
        </w:tc>
        <w:tc>
          <w:tcPr>
            <w:tcW w:w="2438"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Приобретение видео- и агитационных материалов по противопожарной тематике, нормативно-технической литературы</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1,47</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0,01</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1,46</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повышение уровня знаний и практических навыков руководителей, ответственных лиц и обслуживающего персонала в вопросах </w:t>
            </w:r>
            <w:r w:rsidRPr="009B24FA">
              <w:rPr>
                <w:rFonts w:ascii="Times New Roman" w:hAnsi="Times New Roman" w:cs="Times New Roman"/>
              </w:rPr>
              <w:lastRenderedPageBreak/>
              <w:t>пожарной безопасности</w:t>
            </w: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Министерство труда и социального </w:t>
            </w:r>
            <w:r w:rsidRPr="009B24FA">
              <w:rPr>
                <w:rFonts w:ascii="Times New Roman" w:hAnsi="Times New Roman" w:cs="Times New Roman"/>
              </w:rPr>
              <w:lastRenderedPageBreak/>
              <w:t>развития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0,851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0,151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0,7</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0,412</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0,412</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w:t>
            </w:r>
          </w:p>
        </w:tc>
        <w:tc>
          <w:tcPr>
            <w:tcW w:w="2438"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Работы по выводу сигналов автоматических установок пожарной автоматики на пульты управления пожарных подразделений и монтажу системы "тревожная кнопка"</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9,511</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6,5</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3,011</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условий для своевременного сообщения о пожаре в пожарную охрану</w:t>
            </w: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6,7152</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4,153</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2,5622</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1,8379</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1,0379</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0,0428</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0,0428</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w:t>
            </w:r>
          </w:p>
        </w:tc>
        <w:tc>
          <w:tcPr>
            <w:tcW w:w="2438"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Оборудование путей эвакуации аварийным освещением</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2,474</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0,974</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условий для успешной эвакуации людей при пожаре</w:t>
            </w: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0,87</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0,87</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val="restart"/>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2438"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Приобретение и монтаж противопожарных дверей и люков в противопожарных проемах. Оборудование дверей эвакуационных выходов приспособлениями для самозакрывания и уплотнениями в притворах. Оборудование систем дымоудаления и строительство противопожарных перегородок</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6,9893</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5,22</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0,2693</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условий, ограничивающих распространение открытого огня, продуктов горения, удаление продуктов горения при пожаре</w:t>
            </w: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0,767</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0,767</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0,7</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492" w:type="dxa"/>
            <w:gridSpan w:val="10"/>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(п. 1.8 в ред. </w:t>
            </w:r>
            <w:hyperlink r:id="rId104">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01.04.2022 N 63)</w:t>
            </w:r>
          </w:p>
        </w:tc>
      </w:tr>
      <w:tr w:rsidR="009B24FA" w:rsidRPr="009B24FA">
        <w:tc>
          <w:tcPr>
            <w:tcW w:w="73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w:t>
            </w:r>
          </w:p>
        </w:tc>
        <w:tc>
          <w:tcPr>
            <w:tcW w:w="2438"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Проведение работ по проектированию, монтажу и обслуживанию автоматических систем пожаротушения</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1,8851</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0,7851</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условий для своевременного тушения пожара</w:t>
            </w: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3,374</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3,374</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1.10.</w:t>
            </w:r>
          </w:p>
        </w:tc>
        <w:tc>
          <w:tcPr>
            <w:tcW w:w="2438"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Проведение работ по ремонту основных узлов электроснабжения, замеру сопротивления изоляции электроосветительной проводки и действенности контуров заземлений</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10,0402</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3,15</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6,8902</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3,41</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6,2767</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3,302</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2,9747</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1.11.</w:t>
            </w:r>
          </w:p>
        </w:tc>
        <w:tc>
          <w:tcPr>
            <w:tcW w:w="2438"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Проведение оценки пожарного риска объектов подведомственных учреждений</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3,25</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2,25</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98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0,346</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0,346</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2381" w:type="dxa"/>
            <w:tcBorders>
              <w:top w:val="nil"/>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разделу из республиканского бюджета Республики Дагестан, в том числе</w:t>
            </w:r>
          </w:p>
        </w:tc>
        <w:tc>
          <w:tcPr>
            <w:tcW w:w="1984"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316,3614</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159,6415</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154,1606</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2,5593</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98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99,9144</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49,3944</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50,52</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nil"/>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Министерство </w:t>
            </w:r>
            <w:r w:rsidRPr="009B24FA">
              <w:rPr>
                <w:rFonts w:ascii="Times New Roman" w:hAnsi="Times New Roman" w:cs="Times New Roman"/>
              </w:rPr>
              <w:lastRenderedPageBreak/>
              <w:t>здравоохранения Республики Дагестан</w:t>
            </w:r>
          </w:p>
        </w:tc>
        <w:tc>
          <w:tcPr>
            <w:tcW w:w="198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105,9937</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48,9541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54,4803</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2,5593</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nil"/>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98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34,4959</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18,0418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16,4541</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nil"/>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tc>
        <w:tc>
          <w:tcPr>
            <w:tcW w:w="198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63,0012</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34,4512</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28,55</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nil"/>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98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10,6149</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1,8149</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nil"/>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c>
          <w:tcPr>
            <w:tcW w:w="198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2,3413</w:t>
            </w:r>
          </w:p>
        </w:tc>
        <w:tc>
          <w:tcPr>
            <w:tcW w:w="1020"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2,3413</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nil"/>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492" w:type="dxa"/>
            <w:gridSpan w:val="10"/>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05">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01.04.2022 N 63)</w:t>
            </w:r>
          </w:p>
        </w:tc>
      </w:tr>
      <w:tr w:rsidR="009B24FA" w:rsidRPr="009B24FA">
        <w:tblPrEx>
          <w:tblBorders>
            <w:insideH w:val="none" w:sz="0" w:space="0" w:color="auto"/>
          </w:tblBorders>
        </w:tblPrEx>
        <w:tc>
          <w:tcPr>
            <w:tcW w:w="13492" w:type="dxa"/>
            <w:gridSpan w:val="10"/>
            <w:tcBorders>
              <w:top w:val="single" w:sz="4" w:space="0" w:color="auto"/>
              <w:bottom w:val="nil"/>
            </w:tcBorders>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2. Мероприятия, направленные на повышение безопасности жизнедеятельности населения Республики Дагестан</w:t>
            </w:r>
          </w:p>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492" w:type="dxa"/>
            <w:gridSpan w:val="10"/>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 xml:space="preserve">(в ред. </w:t>
            </w:r>
            <w:hyperlink r:id="rId106">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r w:rsidR="009B24FA" w:rsidRPr="009B24FA">
        <w:tc>
          <w:tcPr>
            <w:tcW w:w="73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w:t>
            </w:r>
          </w:p>
        </w:tc>
        <w:tc>
          <w:tcPr>
            <w:tcW w:w="243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Проектирование и строительство депо для пожарных частей:</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964"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964"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964"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381" w:type="dxa"/>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для пожарных частей в муниципальных районах Республики Дагестан</w:t>
            </w:r>
          </w:p>
        </w:tc>
        <w:tc>
          <w:tcPr>
            <w:tcW w:w="198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 ГКУ РД "Противопожарная служба Республики Дагестан"</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148,69508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11,822</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51,785</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27,0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24,2</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c>
          <w:tcPr>
            <w:tcW w:w="2381" w:type="dxa"/>
            <w:tcBorders>
              <w:top w:val="nil"/>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Кизлярский район</w:t>
            </w:r>
          </w:p>
        </w:tc>
        <w:tc>
          <w:tcPr>
            <w:tcW w:w="1984"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15,927</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5,911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10,016</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vMerge w:val="restart"/>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пожарных депо в населенных пунктах республики, в которых они отсутствуют</w:t>
            </w: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Тляратинский район (с. Тох-Орда)</w:t>
            </w:r>
          </w:p>
        </w:tc>
        <w:tc>
          <w:tcPr>
            <w:tcW w:w="1984"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29,762</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16,553</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13,209</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С.-Стальский район (с. Карчаг)</w:t>
            </w:r>
          </w:p>
        </w:tc>
        <w:tc>
          <w:tcPr>
            <w:tcW w:w="1984"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15,927</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5,911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10,016</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Ботлихский район (с. Анди)</w:t>
            </w:r>
          </w:p>
        </w:tc>
        <w:tc>
          <w:tcPr>
            <w:tcW w:w="1984"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14,131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14,131</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Ботлихский район (с. Рахата)</w:t>
            </w:r>
          </w:p>
        </w:tc>
        <w:tc>
          <w:tcPr>
            <w:tcW w:w="1984"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17,216</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1,069</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12,147</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Проектирование и строительство пожарно-спасательной части в с. Куруш Докузпаринского района</w:t>
            </w:r>
          </w:p>
        </w:tc>
        <w:tc>
          <w:tcPr>
            <w:tcW w:w="1984"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54,88808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0,8</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w:t>
            </w:r>
          </w:p>
        </w:tc>
        <w:tc>
          <w:tcPr>
            <w:tcW w:w="96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c>
          <w:tcPr>
            <w:tcW w:w="2381"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Проектирование и строительство пожарно-технической части в г. Махачкале</w:t>
            </w:r>
          </w:p>
        </w:tc>
        <w:tc>
          <w:tcPr>
            <w:tcW w:w="1984" w:type="dxa"/>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0,844</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0,844</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w:t>
            </w:r>
          </w:p>
        </w:tc>
        <w:tc>
          <w:tcPr>
            <w:tcW w:w="243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Закупка основных пожарных автомобилей и пожарно-технического вооружения и средств, боевой одежды пожарного и обмундирования для комплектования подразделений ГПС</w:t>
            </w:r>
          </w:p>
        </w:tc>
        <w:tc>
          <w:tcPr>
            <w:tcW w:w="198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 ГКУ РД "Противопожарная служба Республики Дагестан"</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37,3576</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7,8656</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9,492</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комплектование необходимым оборудованием и имуществом новых пожарных частей</w:t>
            </w:r>
          </w:p>
        </w:tc>
      </w:tr>
      <w:tr w:rsidR="009B24FA" w:rsidRPr="009B24FA">
        <w:tc>
          <w:tcPr>
            <w:tcW w:w="737"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3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разделу из республиканского бюджета Республики Дагестан</w:t>
            </w:r>
          </w:p>
        </w:tc>
        <w:tc>
          <w:tcPr>
            <w:tcW w:w="198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186,05268</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19,6876</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71,785</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27,0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33,692</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c>
          <w:tcPr>
            <w:tcW w:w="238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Подпрограмме, в том числе</w:t>
            </w:r>
          </w:p>
        </w:tc>
        <w:tc>
          <w:tcPr>
            <w:tcW w:w="198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502,41408</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179,3291</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225,9456</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29,5593</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33,692</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c>
          <w:tcPr>
            <w:tcW w:w="238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98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99,9144</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49,3944</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50,25</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98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105,9937</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48,9541</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54,4803</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2,5593</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98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34,4959</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18,0418</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16,4541</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tc>
        <w:tc>
          <w:tcPr>
            <w:tcW w:w="198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63,0012</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34,4512</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28,55</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98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10,6149</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8,8</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1,8149</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c>
          <w:tcPr>
            <w:tcW w:w="198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2,3413</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2,3413</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6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238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37"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43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984"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186,05268</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19,6876</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71,785</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27,0</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33,692</w:t>
            </w:r>
          </w:p>
        </w:tc>
        <w:tc>
          <w:tcPr>
            <w:tcW w:w="96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33,88808</w:t>
            </w:r>
          </w:p>
        </w:tc>
        <w:tc>
          <w:tcPr>
            <w:tcW w:w="2381" w:type="dxa"/>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492" w:type="dxa"/>
            <w:gridSpan w:val="10"/>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lastRenderedPageBreak/>
              <w:t xml:space="preserve">(в ред. </w:t>
            </w:r>
            <w:hyperlink r:id="rId107">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Примечание: объемы финансирования мероприятий Программы предусмотрены в ценах 2017 года и подлежат корректировке при формировании республиканского бюджета Республики Дагестан на соответствующий год с учетом переходных коэффициентов.</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6</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"Комплексные меры</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 обеспечению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ПЕРЕЧЕНЬ</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ИНДИКАТОРОВ МЕРОПРИЯТИЙ ПОДПРОГРАММЫ "КОМПЛЕКСНЫЕ МЕРЫ</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 ОБЕСПЕЧЕНИЮ ПОЖАРНОЙ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РЕСПУБЛИКЕ ДАГЕСТАН" В РАЗРЕЗЕ ГОДОВ</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(в ред. Постановлений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04.05.2021 </w:t>
            </w:r>
            <w:hyperlink r:id="rId108">
              <w:r w:rsidRPr="009B24FA">
                <w:rPr>
                  <w:rFonts w:ascii="Times New Roman" w:hAnsi="Times New Roman" w:cs="Times New Roman"/>
                  <w:color w:val="0000FF"/>
                </w:rPr>
                <w:t>N 101</w:t>
              </w:r>
            </w:hyperlink>
            <w:r w:rsidRPr="009B24FA">
              <w:rPr>
                <w:rFonts w:ascii="Times New Roman" w:hAnsi="Times New Roman" w:cs="Times New Roman"/>
                <w:color w:val="392C69"/>
              </w:rPr>
              <w:t xml:space="preserve">, от 07.09.2021 </w:t>
            </w:r>
            <w:hyperlink r:id="rId109">
              <w:r w:rsidRPr="009B24FA">
                <w:rPr>
                  <w:rFonts w:ascii="Times New Roman" w:hAnsi="Times New Roman" w:cs="Times New Roman"/>
                  <w:color w:val="0000FF"/>
                </w:rPr>
                <w:t>N 225</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01.04.2022 </w:t>
            </w:r>
            <w:hyperlink r:id="rId110">
              <w:r w:rsidRPr="009B24FA">
                <w:rPr>
                  <w:rFonts w:ascii="Times New Roman" w:hAnsi="Times New Roman" w:cs="Times New Roman"/>
                  <w:color w:val="0000FF"/>
                </w:rPr>
                <w:t>N 63</w:t>
              </w:r>
            </w:hyperlink>
            <w:r w:rsidRPr="009B24FA">
              <w:rPr>
                <w:rFonts w:ascii="Times New Roman" w:hAnsi="Times New Roman" w:cs="Times New Roman"/>
                <w:color w:val="392C69"/>
              </w:rPr>
              <w:t xml:space="preserve">, от 05.08.2022 </w:t>
            </w:r>
            <w:hyperlink r:id="rId111">
              <w:r w:rsidRPr="009B24FA">
                <w:rPr>
                  <w:rFonts w:ascii="Times New Roman" w:hAnsi="Times New Roman" w:cs="Times New Roman"/>
                  <w:color w:val="0000FF"/>
                </w:rPr>
                <w:t>N 252</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24.03.2023 </w:t>
            </w:r>
            <w:hyperlink r:id="rId112">
              <w:r w:rsidRPr="009B24FA">
                <w:rPr>
                  <w:rFonts w:ascii="Times New Roman" w:hAnsi="Times New Roman" w:cs="Times New Roman"/>
                  <w:color w:val="0000FF"/>
                </w:rPr>
                <w:t>N 94</w:t>
              </w:r>
            </w:hyperlink>
            <w:r w:rsidRPr="009B24F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395"/>
        <w:gridCol w:w="1858"/>
        <w:gridCol w:w="1579"/>
        <w:gridCol w:w="1142"/>
        <w:gridCol w:w="1262"/>
        <w:gridCol w:w="1162"/>
        <w:gridCol w:w="998"/>
        <w:gridCol w:w="1003"/>
        <w:gridCol w:w="1871"/>
      </w:tblGrid>
      <w:tr w:rsidR="009B24FA" w:rsidRPr="009B24FA">
        <w:tc>
          <w:tcPr>
            <w:tcW w:w="61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2395"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w:t>
            </w:r>
          </w:p>
        </w:tc>
        <w:tc>
          <w:tcPr>
            <w:tcW w:w="1858"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Исполнители</w:t>
            </w:r>
          </w:p>
        </w:tc>
        <w:tc>
          <w:tcPr>
            <w:tcW w:w="1579"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Единица измерения</w:t>
            </w:r>
          </w:p>
        </w:tc>
        <w:tc>
          <w:tcPr>
            <w:tcW w:w="5567" w:type="dxa"/>
            <w:gridSpan w:val="5"/>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Значения индикаторов в разрезе мероприятий</w:t>
            </w:r>
          </w:p>
        </w:tc>
        <w:tc>
          <w:tcPr>
            <w:tcW w:w="1871"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Примечания</w:t>
            </w:r>
          </w:p>
        </w:tc>
      </w:tr>
      <w:tr w:rsidR="009B24FA" w:rsidRPr="009B24FA">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579"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5567" w:type="dxa"/>
            <w:gridSpan w:val="5"/>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 том числе по годам:</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579"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4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26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16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998"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003"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395"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858"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579"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114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126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116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998"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1003"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w:t>
            </w:r>
          </w:p>
        </w:tc>
        <w:tc>
          <w:tcPr>
            <w:tcW w:w="1871"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w:t>
            </w:r>
          </w:p>
        </w:tc>
      </w:tr>
      <w:tr w:rsidR="009B24FA" w:rsidRPr="009B24FA">
        <w:tc>
          <w:tcPr>
            <w:tcW w:w="13880" w:type="dxa"/>
            <w:gridSpan w:val="10"/>
            <w:tcBorders>
              <w:top w:val="single" w:sz="4" w:space="0" w:color="auto"/>
              <w:bottom w:val="single" w:sz="4" w:space="0" w:color="auto"/>
            </w:tcBorders>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1. Мероприятия по предотвращению пожаров</w:t>
            </w:r>
          </w:p>
        </w:tc>
      </w:tr>
      <w:tr w:rsidR="009B24FA" w:rsidRPr="009B24FA">
        <w:tc>
          <w:tcPr>
            <w:tcW w:w="61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w:t>
            </w:r>
          </w:p>
        </w:tc>
        <w:tc>
          <w:tcPr>
            <w:tcW w:w="2395"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Проведение работ по </w:t>
            </w:r>
            <w:r w:rsidRPr="009B24FA">
              <w:rPr>
                <w:rFonts w:ascii="Times New Roman" w:hAnsi="Times New Roman" w:cs="Times New Roman"/>
              </w:rPr>
              <w:lastRenderedPageBreak/>
              <w:t>установке систем автоматической пожарной сигнализации, оповещения и управления эвакуацией людей при пожаре</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 xml:space="preserve">Министерство </w:t>
            </w:r>
            <w:r w:rsidRPr="009B24FA">
              <w:rPr>
                <w:rFonts w:ascii="Times New Roman" w:hAnsi="Times New Roman" w:cs="Times New Roman"/>
              </w:rPr>
              <w:lastRenderedPageBreak/>
              <w:t>образования и науки Республики Дагестан</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 xml:space="preserve">процентов от </w:t>
            </w:r>
            <w:r w:rsidRPr="009B24FA">
              <w:rPr>
                <w:rFonts w:ascii="Times New Roman" w:hAnsi="Times New Roman" w:cs="Times New Roman"/>
              </w:rPr>
              <w:lastRenderedPageBreak/>
              <w:t>запланированного объема работ</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создание условий </w:t>
            </w:r>
            <w:r w:rsidRPr="009B24FA">
              <w:rPr>
                <w:rFonts w:ascii="Times New Roman" w:hAnsi="Times New Roman" w:cs="Times New Roman"/>
              </w:rPr>
              <w:lastRenderedPageBreak/>
              <w:t>для своевременного обнаружения пожара и успешной эвакуации людей</w:t>
            </w: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rPr>
                <w:rFonts w:ascii="Times New Roman" w:hAnsi="Times New Roman" w:cs="Times New Roman"/>
              </w:rPr>
            </w:pPr>
          </w:p>
        </w:tc>
        <w:tc>
          <w:tcPr>
            <w:tcW w:w="998" w:type="dxa"/>
            <w:tcBorders>
              <w:top w:val="nil"/>
              <w:bottom w:val="nil"/>
            </w:tcBorders>
          </w:tcPr>
          <w:p w:rsidR="009B24FA" w:rsidRPr="009B24FA" w:rsidRDefault="009B24FA">
            <w:pPr>
              <w:pStyle w:val="ConsPlusNormal"/>
              <w:rPr>
                <w:rFonts w:ascii="Times New Roman" w:hAnsi="Times New Roman" w:cs="Times New Roman"/>
              </w:rPr>
            </w:pPr>
          </w:p>
        </w:tc>
        <w:tc>
          <w:tcPr>
            <w:tcW w:w="1003" w:type="dxa"/>
            <w:tcBorders>
              <w:top w:val="nil"/>
              <w:bottom w:val="nil"/>
            </w:tcBorders>
          </w:tcPr>
          <w:p w:rsidR="009B24FA" w:rsidRPr="009B24FA" w:rsidRDefault="009B24FA">
            <w:pPr>
              <w:pStyle w:val="ConsPlusNormal"/>
              <w:rPr>
                <w:rFonts w:ascii="Times New Roman" w:hAnsi="Times New Roman" w:cs="Times New Roman"/>
              </w:rPr>
            </w:pP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c>
          <w:tcPr>
            <w:tcW w:w="1579"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2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998" w:type="dxa"/>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003" w:type="dxa"/>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w:t>
            </w:r>
          </w:p>
        </w:tc>
        <w:tc>
          <w:tcPr>
            <w:tcW w:w="2395"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Проведение работ по обработке (пропитке) сгораемых конструкций </w:t>
            </w:r>
            <w:r w:rsidRPr="009B24FA">
              <w:rPr>
                <w:rFonts w:ascii="Times New Roman" w:hAnsi="Times New Roman" w:cs="Times New Roman"/>
              </w:rPr>
              <w:lastRenderedPageBreak/>
              <w:t>зданий, сценических занавесов и штор, а также проверка состояния огнезащитной обработки (пропитки) сгораемых конструкций</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 xml:space="preserve">Министерство образования и науки Республики </w:t>
            </w:r>
            <w:r w:rsidRPr="009B24FA">
              <w:rPr>
                <w:rFonts w:ascii="Times New Roman" w:hAnsi="Times New Roman" w:cs="Times New Roman"/>
              </w:rPr>
              <w:lastRenderedPageBreak/>
              <w:t>Дагестан</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 xml:space="preserve">процентов от запланированного объема </w:t>
            </w:r>
            <w:r w:rsidRPr="009B24FA">
              <w:rPr>
                <w:rFonts w:ascii="Times New Roman" w:hAnsi="Times New Roman" w:cs="Times New Roman"/>
              </w:rPr>
              <w:lastRenderedPageBreak/>
              <w:t>работ</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исключение возможности возгорания, </w:t>
            </w:r>
            <w:r w:rsidRPr="009B24FA">
              <w:rPr>
                <w:rFonts w:ascii="Times New Roman" w:hAnsi="Times New Roman" w:cs="Times New Roman"/>
              </w:rPr>
              <w:lastRenderedPageBreak/>
              <w:t>повышение огнестойкости конструкций</w:t>
            </w: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579"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val="restart"/>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w:t>
            </w:r>
          </w:p>
        </w:tc>
        <w:tc>
          <w:tcPr>
            <w:tcW w:w="2395"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Проведение работ по проектированию и монтажу внутреннего и наружного противопожарного водопровода, обустройство новых пожарных водоемов, монтаж наружных эвакуационных лестниц</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условий для успешного тушения пожара</w:t>
            </w:r>
          </w:p>
        </w:tc>
      </w:tr>
      <w:tr w:rsidR="009B24FA" w:rsidRPr="009B24FA">
        <w:tblPrEx>
          <w:tblBorders>
            <w:insideH w:val="none" w:sz="0" w:space="0" w:color="auto"/>
          </w:tblBorders>
        </w:tblPrEx>
        <w:tc>
          <w:tcPr>
            <w:tcW w:w="610"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880" w:type="dxa"/>
            <w:gridSpan w:val="10"/>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(п. 1.3 в ред. </w:t>
            </w:r>
            <w:hyperlink r:id="rId113">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01.04.2022 N 63)</w:t>
            </w:r>
          </w:p>
        </w:tc>
      </w:tr>
      <w:tr w:rsidR="009B24FA" w:rsidRPr="009B24FA">
        <w:tc>
          <w:tcPr>
            <w:tcW w:w="610" w:type="dxa"/>
            <w:vMerge w:val="restart"/>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w:t>
            </w:r>
          </w:p>
        </w:tc>
        <w:tc>
          <w:tcPr>
            <w:tcW w:w="2395"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Приобретение противопожарного инвентаря, первичных средств пожаротушения, индивидуальных спасательных средств и средств индивидуальной защиты органов дыхания (изолирующего действия) и зрения на случай возникновения пожара</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условий для тушения пожара на ранней стадии возникновения и успешной эвакуации людей при пожаре</w:t>
            </w:r>
          </w:p>
        </w:tc>
      </w:tr>
      <w:tr w:rsidR="009B24FA" w:rsidRPr="009B24FA">
        <w:tblPrEx>
          <w:tblBorders>
            <w:insideH w:val="none" w:sz="0" w:space="0" w:color="auto"/>
          </w:tblBorders>
        </w:tblPrEx>
        <w:tc>
          <w:tcPr>
            <w:tcW w:w="610"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880" w:type="dxa"/>
            <w:gridSpan w:val="10"/>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(п. 1.4 в ред. </w:t>
            </w:r>
            <w:hyperlink r:id="rId114">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01.04.2022 N 63)</w:t>
            </w:r>
          </w:p>
        </w:tc>
      </w:tr>
      <w:tr w:rsidR="009B24FA" w:rsidRPr="009B24FA">
        <w:tc>
          <w:tcPr>
            <w:tcW w:w="61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w:t>
            </w:r>
          </w:p>
        </w:tc>
        <w:tc>
          <w:tcPr>
            <w:tcW w:w="2395"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Приобретение видео- и агитационных материалов по противопожарной </w:t>
            </w:r>
            <w:r w:rsidRPr="009B24FA">
              <w:rPr>
                <w:rFonts w:ascii="Times New Roman" w:hAnsi="Times New Roman" w:cs="Times New Roman"/>
              </w:rPr>
              <w:lastRenderedPageBreak/>
              <w:t>тематике, нормативно-технической литературы</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Министерство здравоохранения Республики Дагестан</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повышение уровня знаний и практических навыков </w:t>
            </w:r>
            <w:r w:rsidRPr="009B24FA">
              <w:rPr>
                <w:rFonts w:ascii="Times New Roman" w:hAnsi="Times New Roman" w:cs="Times New Roman"/>
              </w:rPr>
              <w:lastRenderedPageBreak/>
              <w:t>руководителей, ответственных лиц и обслуживающего персонала в вопросах пожарной безопасности</w:t>
            </w: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579"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2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w:t>
            </w:r>
          </w:p>
        </w:tc>
        <w:tc>
          <w:tcPr>
            <w:tcW w:w="2395"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Работы по выводу сигналов автоматических установок пожарной автоматики на пульты управления пожарных подразделений и монтаж системы "тревожная кнопка"</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условий для своевременного сообщения о пожаре в пожарную охрану</w:t>
            </w: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c>
          <w:tcPr>
            <w:tcW w:w="1579"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2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w:t>
            </w:r>
          </w:p>
        </w:tc>
        <w:tc>
          <w:tcPr>
            <w:tcW w:w="2395"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Оборудование путей эвакуации аварийным </w:t>
            </w:r>
            <w:r w:rsidRPr="009B24FA">
              <w:rPr>
                <w:rFonts w:ascii="Times New Roman" w:hAnsi="Times New Roman" w:cs="Times New Roman"/>
              </w:rPr>
              <w:lastRenderedPageBreak/>
              <w:t>освещением</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 xml:space="preserve">Министерство здравоохранения </w:t>
            </w:r>
            <w:r w:rsidRPr="009B24FA">
              <w:rPr>
                <w:rFonts w:ascii="Times New Roman" w:hAnsi="Times New Roman" w:cs="Times New Roman"/>
              </w:rPr>
              <w:lastRenderedPageBreak/>
              <w:t>Республики Дагестан</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процентов от запланированн</w:t>
            </w:r>
            <w:r w:rsidRPr="009B24FA">
              <w:rPr>
                <w:rFonts w:ascii="Times New Roman" w:hAnsi="Times New Roman" w:cs="Times New Roman"/>
              </w:rPr>
              <w:lastRenderedPageBreak/>
              <w:t>ого объема работ</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обеспечение условий для </w:t>
            </w:r>
            <w:r w:rsidRPr="009B24FA">
              <w:rPr>
                <w:rFonts w:ascii="Times New Roman" w:hAnsi="Times New Roman" w:cs="Times New Roman"/>
              </w:rPr>
              <w:lastRenderedPageBreak/>
              <w:t>успешной эвакуации людей при пожаре</w:t>
            </w:r>
          </w:p>
        </w:tc>
      </w:tr>
      <w:tr w:rsidR="009B24FA" w:rsidRPr="009B24FA">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579"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2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val="restart"/>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2395"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Приобретение и монтаж противопожарных дверей и люков в противопожарных проемах. Оборудование дверей эвакуационных выходов приспособлениями для самозакрывания и уплотнениями в притворах. Оборудование систем дымоудаления и строительство противопожарных перегородок</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условий, ограничивающих распространение открытого огня, продуктов горения, удаление продуктов горения при пожаре</w:t>
            </w:r>
          </w:p>
        </w:tc>
      </w:tr>
      <w:tr w:rsidR="009B24FA" w:rsidRPr="009B24FA">
        <w:tblPrEx>
          <w:tblBorders>
            <w:insideH w:val="none" w:sz="0" w:space="0" w:color="auto"/>
          </w:tblBorders>
        </w:tblPrEx>
        <w:tc>
          <w:tcPr>
            <w:tcW w:w="610"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880" w:type="dxa"/>
            <w:gridSpan w:val="10"/>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(п. 1.8 в ред. </w:t>
            </w:r>
            <w:hyperlink r:id="rId115">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01.04.2022 N 63)</w:t>
            </w:r>
          </w:p>
        </w:tc>
      </w:tr>
      <w:tr w:rsidR="009B24FA" w:rsidRPr="009B24FA">
        <w:tc>
          <w:tcPr>
            <w:tcW w:w="61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w:t>
            </w:r>
          </w:p>
        </w:tc>
        <w:tc>
          <w:tcPr>
            <w:tcW w:w="2395"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Проведение работ по проектированию, монтажу и обслуживанию автоматических систем пожаротушения</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национальной политике и делам религий Республики Дагестан</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условий для своевременного тушения пожара</w:t>
            </w:r>
          </w:p>
        </w:tc>
      </w:tr>
      <w:tr w:rsidR="009B24FA" w:rsidRPr="009B24FA">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Министерство </w:t>
            </w:r>
            <w:r w:rsidRPr="009B24FA">
              <w:rPr>
                <w:rFonts w:ascii="Times New Roman" w:hAnsi="Times New Roman" w:cs="Times New Roman"/>
              </w:rPr>
              <w:lastRenderedPageBreak/>
              <w:t>образования и науки Республики Дагестан</w:t>
            </w:r>
          </w:p>
        </w:tc>
        <w:tc>
          <w:tcPr>
            <w:tcW w:w="1579"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 xml:space="preserve">процентов от </w:t>
            </w:r>
            <w:r w:rsidRPr="009B24FA">
              <w:rPr>
                <w:rFonts w:ascii="Times New Roman" w:hAnsi="Times New Roman" w:cs="Times New Roman"/>
              </w:rPr>
              <w:lastRenderedPageBreak/>
              <w:t>запланированного объема работ</w:t>
            </w:r>
          </w:p>
        </w:tc>
        <w:tc>
          <w:tcPr>
            <w:tcW w:w="114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w:t>
            </w:r>
          </w:p>
        </w:tc>
        <w:tc>
          <w:tcPr>
            <w:tcW w:w="12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1.10.</w:t>
            </w:r>
          </w:p>
        </w:tc>
        <w:tc>
          <w:tcPr>
            <w:tcW w:w="2395"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Проведение работ по ремонту основных узлов электроснабжения, замеру сопротивления изоляции электроосветительной проводки и действенности контуров заземлений</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858"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tc>
        <w:tc>
          <w:tcPr>
            <w:tcW w:w="1579"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1.11.</w:t>
            </w:r>
          </w:p>
        </w:tc>
        <w:tc>
          <w:tcPr>
            <w:tcW w:w="2395"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Проведение оценки пожарного риска объектов подведомственных учреждений</w:t>
            </w:r>
          </w:p>
        </w:tc>
        <w:tc>
          <w:tcPr>
            <w:tcW w:w="185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tc>
        <w:tc>
          <w:tcPr>
            <w:tcW w:w="1579"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98"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03"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87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880" w:type="dxa"/>
            <w:gridSpan w:val="10"/>
            <w:tcBorders>
              <w:top w:val="single" w:sz="4" w:space="0" w:color="auto"/>
              <w:bottom w:val="nil"/>
            </w:tcBorders>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2. Мероприятия, направленные на повышение безопасности жизнедеятельности населения Республики Дагестан</w:t>
            </w:r>
          </w:p>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880" w:type="dxa"/>
            <w:gridSpan w:val="10"/>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 xml:space="preserve">(в ред. </w:t>
            </w:r>
            <w:hyperlink r:id="rId116">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01.04.2022 N 63)</w:t>
            </w:r>
          </w:p>
        </w:tc>
      </w:tr>
      <w:tr w:rsidR="009B24FA" w:rsidRPr="009B24FA">
        <w:tc>
          <w:tcPr>
            <w:tcW w:w="61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w:t>
            </w:r>
          </w:p>
        </w:tc>
        <w:tc>
          <w:tcPr>
            <w:tcW w:w="2395"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Проектирование и строительство депо для пожарных частей</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142"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262"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162"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998"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003"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871"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строительство пожарных депо в населенных пунктах </w:t>
            </w:r>
            <w:r w:rsidRPr="009B24FA">
              <w:rPr>
                <w:rFonts w:ascii="Times New Roman" w:hAnsi="Times New Roman" w:cs="Times New Roman"/>
              </w:rPr>
              <w:lastRenderedPageBreak/>
              <w:t>республики, в которых они отсутствуют</w:t>
            </w: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для пожарных частей в </w:t>
            </w:r>
            <w:r w:rsidRPr="009B24FA">
              <w:rPr>
                <w:rFonts w:ascii="Times New Roman" w:hAnsi="Times New Roman" w:cs="Times New Roman"/>
              </w:rPr>
              <w:lastRenderedPageBreak/>
              <w:t>муниципальных районах Республики Дагестан</w:t>
            </w:r>
          </w:p>
        </w:tc>
        <w:tc>
          <w:tcPr>
            <w:tcW w:w="185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 xml:space="preserve">МЧС Дагестана, </w:t>
            </w:r>
            <w:r w:rsidRPr="009B24FA">
              <w:rPr>
                <w:rFonts w:ascii="Times New Roman" w:hAnsi="Times New Roman" w:cs="Times New Roman"/>
              </w:rPr>
              <w:lastRenderedPageBreak/>
              <w:t>ГКУ РД "Противопожарная служба Республики Дагестан"</w:t>
            </w:r>
          </w:p>
        </w:tc>
        <w:tc>
          <w:tcPr>
            <w:tcW w:w="1579"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процентов</w:t>
            </w: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70</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80</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Кизлярский район</w:t>
            </w:r>
          </w:p>
        </w:tc>
        <w:tc>
          <w:tcPr>
            <w:tcW w:w="1858" w:type="dxa"/>
            <w:vMerge w:val="restart"/>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579" w:type="dxa"/>
            <w:vMerge w:val="restart"/>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Тляратинский район (с. Тох-Орда)</w:t>
            </w:r>
          </w:p>
        </w:tc>
        <w:tc>
          <w:tcPr>
            <w:tcW w:w="1858"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579"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С-Стальский район (с. Карчаг)</w:t>
            </w:r>
          </w:p>
        </w:tc>
        <w:tc>
          <w:tcPr>
            <w:tcW w:w="1858"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579"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Ботлихский район (с. Анди)</w:t>
            </w:r>
          </w:p>
        </w:tc>
        <w:tc>
          <w:tcPr>
            <w:tcW w:w="1858"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579"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14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62"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98"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03"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c>
          <w:tcPr>
            <w:tcW w:w="61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395"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Ботлихский район (с. Рахата)</w:t>
            </w:r>
          </w:p>
        </w:tc>
        <w:tc>
          <w:tcPr>
            <w:tcW w:w="1858"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579"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14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1162"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85</w:t>
            </w:r>
          </w:p>
        </w:tc>
        <w:tc>
          <w:tcPr>
            <w:tcW w:w="998"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03"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87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61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w:t>
            </w:r>
          </w:p>
        </w:tc>
        <w:tc>
          <w:tcPr>
            <w:tcW w:w="2395"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Проектирование и строительство пожарно-спасательной части в с. Куруш Докузпаринского района</w:t>
            </w:r>
          </w:p>
        </w:tc>
        <w:tc>
          <w:tcPr>
            <w:tcW w:w="1858"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ГКУ РД "Противопожарная служба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ГКУ РД "Центр ГО и ЧС"</w:t>
            </w:r>
          </w:p>
        </w:tc>
        <w:tc>
          <w:tcPr>
            <w:tcW w:w="1579"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114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2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62"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998"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w:t>
            </w:r>
          </w:p>
        </w:tc>
        <w:tc>
          <w:tcPr>
            <w:tcW w:w="1003"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871" w:type="dxa"/>
            <w:tcBorders>
              <w:top w:val="single" w:sz="4" w:space="0" w:color="auto"/>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13880" w:type="dxa"/>
            <w:gridSpan w:val="10"/>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(п. 2.2 в ред. </w:t>
            </w:r>
            <w:hyperlink r:id="rId117">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r w:rsidR="009B24FA" w:rsidRPr="009B24FA">
        <w:tc>
          <w:tcPr>
            <w:tcW w:w="61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w:t>
            </w:r>
          </w:p>
        </w:tc>
        <w:tc>
          <w:tcPr>
            <w:tcW w:w="2395"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Закупка основных пожарных автомобилей и пожарно-технического вооружения и средств, боевой одежды </w:t>
            </w:r>
            <w:r w:rsidRPr="009B24FA">
              <w:rPr>
                <w:rFonts w:ascii="Times New Roman" w:hAnsi="Times New Roman" w:cs="Times New Roman"/>
              </w:rPr>
              <w:lastRenderedPageBreak/>
              <w:t>пожарного и обмундирования для комплектования подразделений ГПС</w:t>
            </w:r>
          </w:p>
        </w:tc>
        <w:tc>
          <w:tcPr>
            <w:tcW w:w="1858"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 ГКУ РД "Противопожарная служба Республики Дагестан"</w:t>
            </w:r>
          </w:p>
        </w:tc>
        <w:tc>
          <w:tcPr>
            <w:tcW w:w="1579"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14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26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16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98"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03"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87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комплектование необходимым оборудованием и имуществом новых пожарных частей</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bookmarkStart w:id="8" w:name="P2095"/>
      <w:bookmarkEnd w:id="8"/>
      <w:r w:rsidRPr="009B24FA">
        <w:rPr>
          <w:rFonts w:ascii="Times New Roman" w:hAnsi="Times New Roman" w:cs="Times New Roman"/>
        </w:rPr>
        <w:t>ПАСПОРТ</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"ПОСТРОЕНИЕ (РАЗВИТИЕ), ВНЕДРЕНИЕ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ЭКСПЛУАТАЦИЯ АППАРАТНО-ПРОГРАММНОГО КОМПЛЕКСА</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"БЕЗОПАСНЫЙ ГОРОД"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(в ред. Постановлений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09.10.2019 </w:t>
            </w:r>
            <w:hyperlink r:id="rId118">
              <w:r w:rsidRPr="009B24FA">
                <w:rPr>
                  <w:rFonts w:ascii="Times New Roman" w:hAnsi="Times New Roman" w:cs="Times New Roman"/>
                  <w:color w:val="0000FF"/>
                </w:rPr>
                <w:t>N 243</w:t>
              </w:r>
            </w:hyperlink>
            <w:r w:rsidRPr="009B24FA">
              <w:rPr>
                <w:rFonts w:ascii="Times New Roman" w:hAnsi="Times New Roman" w:cs="Times New Roman"/>
                <w:color w:val="392C69"/>
              </w:rPr>
              <w:t xml:space="preserve">, от 27.03.2020 </w:t>
            </w:r>
            <w:hyperlink r:id="rId119">
              <w:r w:rsidRPr="009B24FA">
                <w:rPr>
                  <w:rFonts w:ascii="Times New Roman" w:hAnsi="Times New Roman" w:cs="Times New Roman"/>
                  <w:color w:val="0000FF"/>
                </w:rPr>
                <w:t>N 58</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04.05.2021 </w:t>
            </w:r>
            <w:hyperlink r:id="rId120">
              <w:r w:rsidRPr="009B24FA">
                <w:rPr>
                  <w:rFonts w:ascii="Times New Roman" w:hAnsi="Times New Roman" w:cs="Times New Roman"/>
                  <w:color w:val="0000FF"/>
                </w:rPr>
                <w:t>N 101</w:t>
              </w:r>
            </w:hyperlink>
            <w:r w:rsidRPr="009B24FA">
              <w:rPr>
                <w:rFonts w:ascii="Times New Roman" w:hAnsi="Times New Roman" w:cs="Times New Roman"/>
                <w:color w:val="392C69"/>
              </w:rPr>
              <w:t xml:space="preserve">, от 07.09.2021 </w:t>
            </w:r>
            <w:hyperlink r:id="rId121">
              <w:r w:rsidRPr="009B24FA">
                <w:rPr>
                  <w:rFonts w:ascii="Times New Roman" w:hAnsi="Times New Roman" w:cs="Times New Roman"/>
                  <w:color w:val="0000FF"/>
                </w:rPr>
                <w:t>N 225</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01.04.2022 </w:t>
            </w:r>
            <w:hyperlink r:id="rId122">
              <w:r w:rsidRPr="009B24FA">
                <w:rPr>
                  <w:rFonts w:ascii="Times New Roman" w:hAnsi="Times New Roman" w:cs="Times New Roman"/>
                  <w:color w:val="0000FF"/>
                </w:rPr>
                <w:t>N 63</w:t>
              </w:r>
            </w:hyperlink>
            <w:r w:rsidRPr="009B24FA">
              <w:rPr>
                <w:rFonts w:ascii="Times New Roman" w:hAnsi="Times New Roman" w:cs="Times New Roman"/>
                <w:color w:val="392C69"/>
              </w:rPr>
              <w:t xml:space="preserve">, от 24.03.2023 </w:t>
            </w:r>
            <w:hyperlink r:id="rId123">
              <w:r w:rsidRPr="009B24FA">
                <w:rPr>
                  <w:rFonts w:ascii="Times New Roman" w:hAnsi="Times New Roman" w:cs="Times New Roman"/>
                  <w:color w:val="0000FF"/>
                </w:rPr>
                <w:t>N 94</w:t>
              </w:r>
            </w:hyperlink>
            <w:r w:rsidRPr="009B24F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1134"/>
        <w:gridCol w:w="1134"/>
        <w:gridCol w:w="1134"/>
        <w:gridCol w:w="1134"/>
      </w:tblGrid>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Ответственный исполнитель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делам гражданской обороны, чрезвычайным ситуациям и ликвидации последствий стихийных бедствий Республики Дагестан (МЧС Дагестана)</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Соисполнители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органы местного самоуправления муниципальных образований Республики Дагестан (далее - органы местного самоуправления) (по согласованию)</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Участники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(по согласованию);</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здравоохранения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труда и социального развития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культуры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физической культуре и спорту Республики Дагестан</w:t>
            </w:r>
          </w:p>
        </w:tc>
      </w:tr>
      <w:tr w:rsidR="009B24FA" w:rsidRPr="009B24FA">
        <w:tc>
          <w:tcPr>
            <w:tcW w:w="8958" w:type="dxa"/>
            <w:gridSpan w:val="7"/>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24">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01.04.2022 N 63)</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Цели и задачи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основной целью подпрограммы является повышение общего уровня общественной безопасности, правопорядка и безопасности среды обитания на территории Республики Дагестан за счет существенного улучшения координации деятельности сил и служб, ответственных за решение этих задач, путем внедрения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w:t>
            </w:r>
            <w:r w:rsidRPr="009B24FA">
              <w:rPr>
                <w:rFonts w:ascii="Times New Roman" w:hAnsi="Times New Roman" w:cs="Times New Roman"/>
              </w:rPr>
              <w:lastRenderedPageBreak/>
              <w:t>устранения последствий чрезвычайных ситуаций и правонарушений.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Основными задачами построения и развития комплекса АПК "Безопасный город" являются: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формирование коммуникационной платформы для органов управления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разработка единых функциональных и технических требований к аппаратно-программным средствам, ориентированным на идентификацию потенциальных точек уязвимости, прогнозирование, реагирование и предупреждение угроз обеспечения безопасности;</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информационного обмена на федеральном, региональном и муниципальном уровнях через единое информационное пространство с учетом разграничения прав доступа к информации разного характера;</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построение и развитие систем ситуационного анализа причин дестабилизации обстановки, мониторинга и прогнозирования существующих и потенциальных угроз, информирования и оповещения для обеспечения безопасности населения</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Сроки и этапы реализации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2019 - 2023 годы в два этапа.</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1 этап (2019 год) - создание АПК "Безопасный город", включая разработку частных технических заданий, проектной документации, поставку оборудования, его монтаж и пуско-наладку.</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 этап (2020 - 2023) годы - эксплуатация и развитие сегментов АПК "Безопасный город"</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Перечень основных мероприятий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подпрограмма формируется из следующих мероприятий: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1. Создание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на территории Республики Дагестан, включая: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строительство здания Единого центра оперативного реагирования с размещенным в нем оборудованием, необходимым для функционирования комплексов фото- и видеофиксации нарушений правил дорожного </w:t>
            </w:r>
            <w:r w:rsidRPr="009B24FA">
              <w:rPr>
                <w:rFonts w:ascii="Times New Roman" w:hAnsi="Times New Roman" w:cs="Times New Roman"/>
              </w:rPr>
              <w:lastRenderedPageBreak/>
              <w:t>движения (далее - ЕЦОР);</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не менее 102 рубежей контроля, оборудованных стационарными комплексами фото- и видеофиксации нарушений правил дорожного движения, расположенных на автомобильных дорогах общего пользования федерального, регионального, муниципального значения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эксплуатация системы фото- и видеофиксации нарушений правил дорожного движения.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 Построение, развитие сегментов АПК "Безопасный город" на территории Республики Дагестан, включая: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оснащение ситуационных центров ЕЦОР и ЕЦОР муниципальных образований элементами системы единой интеграционной платформы АПК "Безопасный город";</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и интеграция с существующими элементами системы обеспечения вызова экстренных и оперативных служб по единому номеру "112";</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и интеграция с существующими элементами интеллектуальной системы видеонаблюдения в местах массового скопления людей и на автомобильных дорогах;</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и интеграция с существующими элементами комплексной системы информирования и оповещения населения (в том числе с РАСЦО, КСЭОН и СЗИОНТ);</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автоматизированной системы мониторинга чрезвычайных ситуаций на потенциально опасных объектах</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Целевые индикаторы и показатели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критериями и показателями оценки эффективности Подпрограммы являются: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готовности органов управления и сил единой государственной системы предупреждения и ликвидации чрезвычайных ситуаций к выполнению возложенных задач;</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эффективности систем мониторинга и предупреждения чрезвычайных ситуаций, происшествий и правонарушений;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чрезвычайных ситуаций, происшествий, гибели и травматизма людей;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эффективности информирования и оповещения населения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количества муниципальных образований Республики Дагестан, в которых созданы сегменты АПК "Безопасный город"</w:t>
            </w:r>
          </w:p>
        </w:tc>
      </w:tr>
      <w:tr w:rsidR="009B24FA" w:rsidRPr="009B24FA">
        <w:tc>
          <w:tcPr>
            <w:tcW w:w="8958" w:type="dxa"/>
            <w:gridSpan w:val="7"/>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25">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27.03.2020 N 58)</w:t>
            </w:r>
          </w:p>
        </w:tc>
      </w:tr>
      <w:tr w:rsidR="009B24FA" w:rsidRPr="009B24FA">
        <w:tc>
          <w:tcPr>
            <w:tcW w:w="567" w:type="dxa"/>
            <w:vMerge w:val="restart"/>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val="restart"/>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Объемы и источники финансирования Подпрограммы</w:t>
            </w:r>
          </w:p>
        </w:tc>
        <w:tc>
          <w:tcPr>
            <w:tcW w:w="340" w:type="dxa"/>
            <w:vMerge w:val="restart"/>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объем финансирования Подпрограммы составляет 3196,7128 млн рублей, в том числе:</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из республиканского бюджета Республики Дагестан - 1858,8128 млн рублей;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из внебюджетных источников - 1337,9 млн рублей.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Общий объем средств на реализацию Подпрограммы - 3196,7128 млн рублей, из них:</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Год</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 млн руб.</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Республиканский бюджет РД</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Внебюджетные источники</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2019 г.</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1452,181</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114,281</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2020 г.</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2021 г.</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2022 г.</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1134"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2023 г.</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c>
          <w:tcPr>
            <w:tcW w:w="1134"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8958" w:type="dxa"/>
            <w:gridSpan w:val="7"/>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26">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Ожидаемые результаты реализации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6" w:type="dxa"/>
            <w:gridSpan w:val="4"/>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комплексная информационная система, обеспечивающая: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защиту населения и территории от чрезвычайных ситуаций природного и техногенного характера, общественную безопасность, правопорядок и безопасность среды обитания;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прогнозирование, мониторинг, предупреждение и ликвидацию возможных угроз, а также контроль, устранение последствий чрезвычайных ситуаций и правонарушений;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эффективности информирования и оповещения населения;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координацию и оптимизацию совместной работы различных сил экстренного реагирования;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количества совершаемых административных и иных правонарушений</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 Характеристика проблемы, на решение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которой направлена Подпрограмма</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Актуальность мероприятий по обеспечению общественной безопасности, правопорядка и безопасности среды обитания Республики Дагестан в целом и каждого муниципального образования в частности обуславливается наличием различного рода угроз (природного, техногенного, биолого-социального, экологического и другого характера) для всей среды обитания населения (жилых, общественных и административных зданий, объектов промышленного и сельскохозяйственного производства, транспорта, связи, радиовещания, телевидения, технических сооружений и систем коммунального хозяйства (водо-, газо-, тепло-, электроснабжения и др.), систем водоотведения и др.).</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В настоящее время, несмотря на все усилия, прилагаемые органами государственной власти, органами местного самоуправления, уровень основных показателей преступности остается по-прежнему высоким. Требуют внимания потенциальные риски техногенных и природных катастроф, угрозы терроризма. Предупреждение преступности в общественных местах и раскрытие преступлений по "горячим следам" в течение многих лет являются одним из приоритетных направлений, но недостаточное оснащение мест массового скопления людей и других объектов современными техническими средствами мониторинга событий, экстренной связи, информирования и оповещения населения осложняет своевременное предупреждение и оперативное реагирование на тревожные и чрезвычайные ситуации.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Остается сложной ситуация и на дорогах, растет количество нарушений правил дорожного движения, а также аварий, в том числе с тяжелыми последствиями. Развитие дорожной сети и принимаемые меры по улучшению управления дорожным движением отстают от роста количества автотранспорта, что приводит к уменьшению пропускной способности дорог, а значит увеличению количества дорог со сложной транспортной обстановкой, приводящей к росту ДТП. Увеличение количества ДТП, недостаточный контроль за соблюдением правил дорожного движения становятся угрозой обществу и требуют принятия незамедлительных мер.</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Системы оповещения старого образца не соответствуют установленным требованиям, что может привести к человеческим жертвам и большому экономическому ущербу. Основным недостатком существующих систем оповещения является отсутствие возможности автоматизированного и централизованного оповещения населения, руководителей органов местного самоуправления, в том числе посредством звукового информирования и оповещения.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Отсутствие в республиканском бюджете Республики Дагестан на 2017 год средств на развитие системы-112 на всей территории республики и недостаточное оснащение органами государственной власти, органами местного самоуправления и организациями собственных дежурно-диспетчерских служб необходимым оборудованием не позволило провести государственные приемочные испытания системы-112 в установленные сроки (т.е. в 2017 г.).</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2018 году система-112 внедрена в 42 муниципальных образованиях, для чего проведена работа по поставке необходимого оборудования и программного обеспечения. Также завершена работа по созданию телекоммуникационной подсистемы и интеграции системы-112 с "ЭРА-ГЛОНАСС".</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На указанные цели в 2018 году направлены средства в объеме 65,8 млн рублей (23 млн рублей - из республиканского бюджета, 33 млн рублей - из внебюджетных источников в рамках концессионного соглашения и 9,8 млн рублей - из местных бюджетов).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Однако указанных средств недостаточно для оснащения дежурно-диспетчерских служб необходимым оборудованием. Кроме того, не создан резервный центр обработки вызовов. В этих целях выделен земельный участок в г. Каспийске, средства на строительство и оснащение резервного центра не выделялись. Не создан узел обеспечения вызовов экстренных оперативных служб (УОВЭОС). Необходимо проведение аттестационных мероприятий системы-112 на соответствие требованиям информационной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Основными недостатками традиционных мер обеспечения безопасности, существенно ограничивающими их применение, являются: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узкая ведомственная направленность и связанная с этим невозможность системного комплексного подхода;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частичное дублирование функций и проводимых мероприятий, а следовательно, нерациональное использование бюджетных средств;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недостаточная направленность на профилактику и раннее обнаружение угроз безопасности, ориентированность на борьбу с их последствиями;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проблемы масштабов и развития систем безопасности в связи с высокими затратами на </w:t>
      </w:r>
      <w:r w:rsidRPr="009B24FA">
        <w:rPr>
          <w:rFonts w:ascii="Times New Roman" w:hAnsi="Times New Roman" w:cs="Times New Roman"/>
        </w:rPr>
        <w:lastRenderedPageBreak/>
        <w:t>создание ведомственной информационной инфраструктуры.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Основными преимуществами решения проблемы повышения общественной безопасности программно-целевым методом являются: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комплексный подход к решению задач для обеспечения общественной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распределение полномочий и ответственности исполнителей мероприятий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эффективное планирование и мониторинг результатов реализации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целевое финансирование комплекса мероприятий по обеспечению общественной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основу создания комплексных решений заложен принцип защиты уже осуществленных в системы безопасности инвестиций и максимального использования имеющихся технических средств.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целях создания единой информационной среды, обеспечивающей эффективное и незамедлительное взаимодействие всех сил и служб, ответственных за обеспечение общественной безопасности, правопорядка и безопасности среды обитания, а также учитывая значительный дефицит средств в республиканском бюджете, Правительством Республики Дагестан было принято решение о привлечении инвестиций с использованием механизмов государственно-частного партнерства, в частности в рамках концессионного соглашения.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 результатам проведенной работы в апреле 2017 года между МЧС Дагестана и простым товариществом, образованным АО "Азимут" и ООО "Социальные системы" (г. Москва), подписано Концессионное соглашение на создание и развитие сегментов АПК "Безопасный город" на территории Республики Дагестан сроком на 11,5 лет.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рамках указанного соглашения запланированы создание и ввод в эксплуатацию:</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единого центра оперативного реагирования Республики Дагестан, в котором будут размещены Центр автоматизированной фиксации административных правонарушений в области дорожного движения, Служба вызова экстренных оперативных служб по единому номеру "112", Центр управления в кризисных ситуациях, органы управления подсистемой комплексного информирования и оповещения населения, включая РАСЦО, КСЭОН, СЗИОНТ, подсистемой координации и взаимодействия сил и средств, подсистемой комплексного мониторинга, ситуационный зал и зал межведомственного взаимодействия;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более 102 рубежей фото- и видеофиксации нарушений ПДД, а также более 90 рубежей интеллектуальной системы видеонаблюдения в местах массового скопления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рамках проекта проводится работа по созданию региональной интеграционной платформы АПК "Безопасный город", где будут сведены все существующие и перспективные системы, направленные на мониторинг и прогнозирование, обеспечение безопасности и правопорядка, что позволит органам управления получать оперативную и достоверную информацию о ситуации в регионе, организовать межведомственное взаимодействие на всех уровнях и оказать оперативную информационную поддержку службам и ведомствам в случае возникновения чрезвычайных ситуаций и происшествий.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проекта также позволит создать и совершенствовать подсистему комплексного мониторинга, а также системы информирования и оповещения населения, включая региональную автоматизированную систему централизованного оповещения населения, комплексную систему экстренного оповещения населения (КСЭОН), систему защиты от чрезвычайных ситуаций природного и техногенного характера, информирования и оповещения населения на транспорте (СЗИОНТ).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Абзац исключен. - </w:t>
      </w:r>
      <w:hyperlink r:id="rId127">
        <w:r w:rsidRPr="009B24FA">
          <w:rPr>
            <w:rFonts w:ascii="Times New Roman" w:hAnsi="Times New Roman" w:cs="Times New Roman"/>
            <w:color w:val="0000FF"/>
          </w:rPr>
          <w:t>Постановление</w:t>
        </w:r>
      </w:hyperlink>
      <w:r w:rsidRPr="009B24FA">
        <w:rPr>
          <w:rFonts w:ascii="Times New Roman" w:hAnsi="Times New Roman" w:cs="Times New Roman"/>
        </w:rPr>
        <w:t xml:space="preserve"> Правительства РД от 27.03.2020 N 58.</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 Цели, задачи, целевые показатели,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ожидаемые конечные результаты Подпрограммы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Основной целью Подпрограммы является повышение общего уровня общественной безопасности, правопорядка и безопасности среды обитания на территории Республики Дагестан за счет существенного улучшения координации деятельности сил и служб, ответственных за решение этих задач путем внедрения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за устранением последствий чрезвычайных ситуаций и правонарушений.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Основными задачами построения и развития АПК "Безопасный город" являются: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формирование коммуникационной платформы для органов управления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разработка единых функциональных и технических требований к аппаратно-программным средствам, ориентированным на идентификацию потенциальных точек уязвимости, прогнозирование, реагирование и предупреждение угроз, обеспечение безопасности;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информационного обмена на федеральном, региональном и муниципальном уровнях через единое информационное пространство с учетом разграничения прав доступа к информации разного характера;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построение и развитие систем ситуационного анализа причин дестабилизации обстановки, мониторинга и прогнозирования существующих и потенциальных угроз, информирования и оповещения для обеспечения безопасности населения.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АПК "Безопасный город" является совокупностью функциональных и технических требований к аппаратно-программным средствам, нормативных правовых актов и регламентов межведомственного взаимодействия, направленных на противодействие угрозам общественной безопасности, правопорядку и безопасности среды обитания и позволяющих формировать интеллектуальную многоуровневую систему управления безопасностью республики в целом и муниципального образования в частности за счет прогнозирования, реагирования, мониторинга и предупреждения возможных угроз, а также контроля устранения последствий чрезвычайных ситуаций.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Подпрограмма предполагает достижение к 2023 году основных целей, сформулированных в настоящей Подпрограмме в части защиты населения и территорий от угроз природного и техногенного характера при условии своевременного и полного финансирования мероприятий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Заявленный срок реализации Подпрограммы является достаточным для получения результатов реализации мероприятий Подпрограммы путем решения задач по созданию и развитию инфраструктуры, позволяющей обеспечить безопасность жизнедеятельности населения.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Оценка эффективности реализации Подпрограммы будет проводиться на основе: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оценки степени достижения плановых значений целевых показателей подпрограммы в отчетном периоде на основе сопоставления фактически достигнутых значений индикаторов программы и их плановых значений;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оценки степени достижения запланированного уровня затрат, полнота освоения финансовых средств, выделенных на реализацию подпрограммы в отчетном периоде путем сопоставления плановых и фактических объемов финансирования мероприятий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Ожидаемым результатом выполнения мероприятий Подпрограммы должна стать созданная </w:t>
      </w:r>
      <w:r w:rsidRPr="009B24FA">
        <w:rPr>
          <w:rFonts w:ascii="Times New Roman" w:hAnsi="Times New Roman" w:cs="Times New Roman"/>
        </w:rPr>
        <w:lastRenderedPageBreak/>
        <w:t>многоуровневая, комплексная информационная система, обеспечивающая: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защиту населения и территории от чрезвычайных ситуаций природного и техногенного характера, общественную безопасность, правопорядок и безопасность среды обитания;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прогнозирование, мониторинг, предупреждение и ликвидацию возможных угроз, а также контроль за устранением последствий чрезвычайных ситуаций и правонарушений;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повышение эффективности информирования и оповещения населения; координацию и оптимизацию совместной работы различных сил экстренного реагирования;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снижение количества совершаемых административных и иных правонарушений.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Показатели эффективности реализации Подпрограммы приведены в </w:t>
      </w:r>
      <w:hyperlink w:anchor="P2347">
        <w:r w:rsidRPr="009B24FA">
          <w:rPr>
            <w:rFonts w:ascii="Times New Roman" w:hAnsi="Times New Roman" w:cs="Times New Roman"/>
            <w:color w:val="0000FF"/>
          </w:rPr>
          <w:t>приложении N 1</w:t>
        </w:r>
      </w:hyperlink>
      <w:r w:rsidRPr="009B24FA">
        <w:rPr>
          <w:rFonts w:ascii="Times New Roman" w:hAnsi="Times New Roman" w:cs="Times New Roman"/>
        </w:rPr>
        <w:t xml:space="preserve"> к Подпрограмме.</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III. Объемы и источники финансирования Подпрограммы</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 xml:space="preserve">(в ред. </w:t>
      </w:r>
      <w:hyperlink r:id="rId128">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от 01.04.2022 N 63)</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 xml:space="preserve">Основными источниками финансирования мероприятий Подпрограммы являются средства республиканского бюджета Республики Дагестан и бюджетов муниципальных образований, направленные на реализацию полномочий органов государственной власти Республики Дагестан и решение вопросов местного значения муниципальных районов и городских округов в соответствии с Федеральными законами от 6 октября 1999 г. </w:t>
      </w:r>
      <w:hyperlink r:id="rId129">
        <w:r w:rsidRPr="009B24FA">
          <w:rPr>
            <w:rFonts w:ascii="Times New Roman" w:hAnsi="Times New Roman" w:cs="Times New Roman"/>
            <w:color w:val="0000FF"/>
          </w:rPr>
          <w:t>N 184-ФЗ</w:t>
        </w:r>
      </w:hyperlink>
      <w:r w:rsidRPr="009B24FA">
        <w:rPr>
          <w:rFonts w:ascii="Times New Roman" w:hAnsi="Times New Roman" w:cs="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 </w:t>
      </w:r>
      <w:hyperlink r:id="rId130">
        <w:r w:rsidRPr="009B24FA">
          <w:rPr>
            <w:rFonts w:ascii="Times New Roman" w:hAnsi="Times New Roman" w:cs="Times New Roman"/>
            <w:color w:val="0000FF"/>
          </w:rPr>
          <w:t>N 131-ФЗ</w:t>
        </w:r>
      </w:hyperlink>
      <w:r w:rsidRPr="009B24FA">
        <w:rPr>
          <w:rFonts w:ascii="Times New Roman" w:hAnsi="Times New Roman" w:cs="Times New Roman"/>
        </w:rPr>
        <w:t xml:space="preserve"> "Об общих принципах организации местного самоуправления в Российской Федерации".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Кроме того, используются внебюджетные источники, выделяемые и привлекаемые для построения и развития АПК "Безопасный город" (государственно-частное партнерство и др.). Механизмом привлечения внебюджетных средств являются сегменты АПК "Безопасный город", которые представляют интерес для частных инвесторов.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Объем финансирования Подпрограммы составляет 3196,7128 млн рублей, в том числе:</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31">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из республиканского бюджета Республики Дагестан - 1858,8128 млн рублей;</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32">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из внебюджетных источников - 1337,9 млн рублей.</w:t>
      </w:r>
    </w:p>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272"/>
        <w:gridCol w:w="1134"/>
        <w:gridCol w:w="907"/>
        <w:gridCol w:w="1128"/>
        <w:gridCol w:w="1134"/>
        <w:gridCol w:w="1134"/>
      </w:tblGrid>
      <w:tr w:rsidR="009B24FA" w:rsidRPr="009B24FA">
        <w:tc>
          <w:tcPr>
            <w:tcW w:w="198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Источники финансирования</w:t>
            </w:r>
          </w:p>
        </w:tc>
        <w:tc>
          <w:tcPr>
            <w:tcW w:w="127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 млн руб.</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12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198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Общий объем средств</w:t>
            </w:r>
          </w:p>
        </w:tc>
        <w:tc>
          <w:tcPr>
            <w:tcW w:w="127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3196,7128</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1452,181</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2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r w:rsidR="009B24FA" w:rsidRPr="009B24FA">
        <w:tc>
          <w:tcPr>
            <w:tcW w:w="198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Республиканский бюджет Республики Дагестан</w:t>
            </w:r>
          </w:p>
        </w:tc>
        <w:tc>
          <w:tcPr>
            <w:tcW w:w="127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1858,8128</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114,281</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2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r w:rsidR="009B24FA" w:rsidRPr="009B24FA">
        <w:tc>
          <w:tcPr>
            <w:tcW w:w="198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127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2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bl>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33">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 xml:space="preserve">Объемы финансирования Подпрограммы носят прогнозный характер и подлежат </w:t>
      </w:r>
      <w:r w:rsidRPr="009B24FA">
        <w:rPr>
          <w:rFonts w:ascii="Times New Roman" w:hAnsi="Times New Roman" w:cs="Times New Roman"/>
        </w:rPr>
        <w:lastRenderedPageBreak/>
        <w:t>ежегодному уточнению в установленном порядке при формировании проекта республиканского бюджета Республики Дагестан на соответствующий год с учетом реальных возможностей бюджета Республики Дагестан, а также с учетом потребностей органов государственной власти в дальнейшем развитии сегментов АПК "Безопасный город".</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ходе реализации Подпрограммы отдельные мероприятия могут уточняться, а объемы финансирования корректироваться с учетом соответствующих обоснований.</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IV. Перечень программных мероприятий и механизмов реализации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с указанием сроков и этапов реализации</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Подпрограмма включает следующие мероприятия: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1. Создание элементов обустройства автомобильных дорог на территории Республики Дагестан,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видеозаписи для фиксации нарушений ПДД на территории Республики Дагестан, включая: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строительство здания ЕЦОР с размещенным в нем оборудованием, необходимым для функционирования комплексов фото- и видеофиксации нарушений правил дорожного движения;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не менее 102 рубежей контроля, оборудованных стационарными комплексами фото- и видеофиксации нарушений ПДД, расположенных на автомобильных дорогах общего пользования федерального, регионального, муниципального значения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эксплуатация системы фото- и видеофиксации нарушений ПДД.</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2. Построение, развитие сегментов АПК "Безопасный город" на территории Республики Дагестан, включая: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оснащение ситуационных центров ЕЦОР и ЕЦОР муниципальных образований элементами системы единой интеграционной платформы АПК "Безопасный город";</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и интеграция с существующими элементами системы обеспечения вызова экстренных и оперативных служб по единому номеру "112";</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и интеграция с существующими элементами интеллектуальной системы видеонаблюдения в местах массового скопления людей и на автомобильных дорогах;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и интеграция с существующими элементами комплексной системы информирования и оповещения населения, в том числе: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региональной автоматизированной системы централизованного оповещения населения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комплексной системы экстренного оповещения населения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систем защиты, информирования и оповещения населения на транспорте;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автоматизированной системы мониторинга чрезвычайных ситуаций на потенциально опасных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3. Интеграция различных автоматизированных систем федеральных, региональных и муниципальных органов управления, а также организаций, в том числе коммерческих, с комплексными средствами автоматизации ЕЦОР в целях эффективной реализации задач, предусмотренных </w:t>
      </w:r>
      <w:hyperlink r:id="rId134">
        <w:r w:rsidRPr="009B24FA">
          <w:rPr>
            <w:rFonts w:ascii="Times New Roman" w:hAnsi="Times New Roman" w:cs="Times New Roman"/>
            <w:color w:val="0000FF"/>
          </w:rPr>
          <w:t>Концепцией</w:t>
        </w:r>
      </w:hyperlink>
      <w:r w:rsidRPr="009B24FA">
        <w:rPr>
          <w:rFonts w:ascii="Times New Roman" w:hAnsi="Times New Roman" w:cs="Times New Roman"/>
        </w:rPr>
        <w:t xml:space="preserve"> построения и развития аппаратно-программного комплекса "Безопасный город" (далее - Концепция), утвержденной распоряжением Правительства Российской Федерации от 3 декабря 2014 г. N 2446-р.</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4. Создание подсистемы обеспечения информационной безопасности, которая предназначена для защиты информации от несанкционированного доступа из состава программных и аппаратно-программных комплексов, используемых в правоохранительном сегменте АПК "Безопасный город", а также других средств защиты информации, необходимых для удовлетворения требований к безопасности информации, предъявляемых государственными и ведомственными руководящими документами.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Формирование и использование современной системы контроля на всех стадиях реализации Подпрограммы является неотъемлемой составляющей механизма ее реализации.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Управление реализацией Подпрограммы осуществляет ответственный исполнитель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Формы и методы реализации Подпрограммы определяются ответственным исполнителем Подпрограммы в соответствии с требованиями законодательства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Ответственный исполнитель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осуществляет ведение ежеквартальной отчетности по реализации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готовит статистическую, справочную и аналитическую информацию о реализации мероприятий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готовит при необходимости в установленном порядке предложения по уточнению перечня мероприятий Подпрограммы на очередной финансовый год, уточняет затраты на осуществление мероприятий Подпрограммы, а также механизм реализации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осуществляет отбор на конкурсной основе исполнителей работ и услуг, а также поставщиков продукции по каждому мероприятию Подпрограммы в пределах своей компетенции;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согласовывает с основными участниками Подпрограммы возможные объемы работ, сроки выполнения мероприятий Подпрограммы, объемы и источники ее финансирования;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организует размещение информации, в том числе в электронном виде, о ходе и результатах реализации Подпрограммы, финансировании мероприятий Подпрограммы, привлечении внебюджетных средств, проведении конкурсов на участие в реализации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обеспечивает эффективное использование средств, выделяемых на реализацию Подпрограммы.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Подпрограммы осуществляется с 2019 по 2023 год в два этапа: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1 этап (2019 г.) - создание АПК "Безопасный город", включая разработку частных технических заданий, проектной документации, поставку оборудования, его монтаж и пусконаладку;</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2 этап (2020 - 2023 гг.) - развитие и эксплуатация сегментов АПК "Безопасный город".</w:t>
      </w:r>
    </w:p>
    <w:p w:rsidR="009B24FA" w:rsidRPr="009B24FA" w:rsidRDefault="009B24FA">
      <w:pPr>
        <w:pStyle w:val="ConsPlusNormal"/>
        <w:spacing w:before="220"/>
        <w:ind w:firstLine="540"/>
        <w:jc w:val="both"/>
        <w:rPr>
          <w:rFonts w:ascii="Times New Roman" w:hAnsi="Times New Roman" w:cs="Times New Roman"/>
        </w:rPr>
      </w:pPr>
      <w:hyperlink w:anchor="P2520">
        <w:r w:rsidRPr="009B24FA">
          <w:rPr>
            <w:rFonts w:ascii="Times New Roman" w:hAnsi="Times New Roman" w:cs="Times New Roman"/>
            <w:color w:val="0000FF"/>
          </w:rPr>
          <w:t>Перечень</w:t>
        </w:r>
      </w:hyperlink>
      <w:r w:rsidRPr="009B24FA">
        <w:rPr>
          <w:rFonts w:ascii="Times New Roman" w:hAnsi="Times New Roman" w:cs="Times New Roman"/>
        </w:rPr>
        <w:t xml:space="preserve"> мероприятий Подпрограммы приведен в приложении N 4 к Подпрограмме.</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1</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"Построение (развитие),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внедрение и эксплуатация аппаратно-программного</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комплекса "Безопасный город"</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9" w:name="P2347"/>
      <w:bookmarkEnd w:id="9"/>
      <w:r w:rsidRPr="009B24FA">
        <w:rPr>
          <w:rFonts w:ascii="Times New Roman" w:hAnsi="Times New Roman" w:cs="Times New Roman"/>
        </w:rPr>
        <w:t>ЦЕЛЕВЫЕ ПОКАЗАТЕЛИ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"ПОСТРОЕНИЕ (РАЗВИТИЕ), ВНЕДРЕНИЕ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ЭКСПЛУАТАЦИЯ АППАРАТНО-ПРОГРАММНОГО КОМПЛЕКСА</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"БЕЗОПАСНЫЙ ГОРОД"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35">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27.03.2020 N 58)</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86"/>
        <w:gridCol w:w="1020"/>
        <w:gridCol w:w="1020"/>
        <w:gridCol w:w="1020"/>
        <w:gridCol w:w="964"/>
        <w:gridCol w:w="964"/>
      </w:tblGrid>
      <w:tr w:rsidR="009B24FA" w:rsidRPr="009B24FA">
        <w:tc>
          <w:tcPr>
            <w:tcW w:w="283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Целевые показатели</w:t>
            </w:r>
          </w:p>
        </w:tc>
        <w:tc>
          <w:tcPr>
            <w:tcW w:w="1286"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Базовые значения (2017 г.)</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w:t>
            </w:r>
          </w:p>
        </w:tc>
      </w:tr>
      <w:tr w:rsidR="009B24FA" w:rsidRPr="009B24FA">
        <w:tc>
          <w:tcPr>
            <w:tcW w:w="283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1286"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r>
      <w:tr w:rsidR="009B24FA" w:rsidRPr="009B24FA">
        <w:tc>
          <w:tcPr>
            <w:tcW w:w="283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1. Снижение количества чрезвычайных ситуаций</w:t>
            </w:r>
          </w:p>
        </w:tc>
        <w:tc>
          <w:tcPr>
            <w:tcW w:w="1286"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 ед.</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 ед.</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 ед.</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 ед.</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 ед.</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 ед.</w:t>
            </w:r>
          </w:p>
        </w:tc>
      </w:tr>
      <w:tr w:rsidR="009B24FA" w:rsidRPr="009B24FA">
        <w:tc>
          <w:tcPr>
            <w:tcW w:w="283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 Снижение количества гибели людей</w:t>
            </w:r>
          </w:p>
        </w:tc>
        <w:tc>
          <w:tcPr>
            <w:tcW w:w="1286"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 чел.</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26 чел.</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26 чел.</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26 чел.</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26 чел.</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26 чел.</w:t>
            </w:r>
          </w:p>
        </w:tc>
      </w:tr>
      <w:tr w:rsidR="009B24FA" w:rsidRPr="009B24FA">
        <w:tc>
          <w:tcPr>
            <w:tcW w:w="283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3. Повышение эффективности информирования и оповещения населения Республики Дагестан</w:t>
            </w:r>
          </w:p>
        </w:tc>
        <w:tc>
          <w:tcPr>
            <w:tcW w:w="1286"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r>
      <w:tr w:rsidR="009B24FA" w:rsidRPr="009B24FA">
        <w:tc>
          <w:tcPr>
            <w:tcW w:w="283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4. Доля населения, проживающего на территориях муниципальных образований, в которых развернут АПК "Безопасный город", относительно общего количества населения Республики Дагестан</w:t>
            </w:r>
          </w:p>
        </w:tc>
        <w:tc>
          <w:tcPr>
            <w:tcW w:w="1286"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r>
      <w:tr w:rsidR="009B24FA" w:rsidRPr="009B24FA">
        <w:tc>
          <w:tcPr>
            <w:tcW w:w="283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5. Доля населения, проживающего на территориях муниципальных образований, в которых развернута Система-112, относительно общего количества населения Республики Дагестан</w:t>
            </w:r>
          </w:p>
        </w:tc>
        <w:tc>
          <w:tcPr>
            <w:tcW w:w="1286"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 проц.</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 проц.</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 проц.</w:t>
            </w:r>
          </w:p>
        </w:tc>
      </w:tr>
      <w:tr w:rsidR="009B24FA" w:rsidRPr="009B24FA">
        <w:tc>
          <w:tcPr>
            <w:tcW w:w="283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6. Доля населения, проживающего на территориях муниципальных образований, в которых развернута система мониторинга и </w:t>
            </w:r>
            <w:r w:rsidRPr="009B24FA">
              <w:rPr>
                <w:rFonts w:ascii="Times New Roman" w:hAnsi="Times New Roman" w:cs="Times New Roman"/>
              </w:rPr>
              <w:lastRenderedPageBreak/>
              <w:t>предупреждения чрезвычайных ситуаций, происшествий и правонарушений</w:t>
            </w:r>
          </w:p>
        </w:tc>
        <w:tc>
          <w:tcPr>
            <w:tcW w:w="1286"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0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r>
      <w:tr w:rsidR="009B24FA" w:rsidRPr="009B24FA">
        <w:tc>
          <w:tcPr>
            <w:tcW w:w="283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7. Доля населения, проживающего на территориях муниципальных образований, в которых развернута система интеллектуального видеонаблюдения</w:t>
            </w:r>
          </w:p>
        </w:tc>
        <w:tc>
          <w:tcPr>
            <w:tcW w:w="1286"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 проц.</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2</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"Построение (развитие),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внедрение и эксплуатация аппаратно-программного</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комплекса "Безопасный город"</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ОБЪЕМЫ И ИСТОЧНИКИ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ФИНАНСИРОВАНИЯ ПОДПРОГРАММЫ "ПОСТРОЕНИЕ (РАЗВИТИЕ),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ВНЕДРЕНИЕ И ЭКСПЛУАТАЦИЯ АППАРАТНО-ПРОГРАММНОГО КОМПЛЕКСА</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"БЕЗОПАСНЫЙ ГОРОД"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36">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24.03.2023 N 94)</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(млн руб.)</w:t>
      </w:r>
    </w:p>
    <w:p w:rsidR="009B24FA" w:rsidRPr="009B24FA" w:rsidRDefault="009B24FA">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131"/>
        <w:gridCol w:w="1247"/>
        <w:gridCol w:w="1134"/>
        <w:gridCol w:w="907"/>
        <w:gridCol w:w="1134"/>
        <w:gridCol w:w="1020"/>
        <w:gridCol w:w="998"/>
      </w:tblGrid>
      <w:tr w:rsidR="009B24FA" w:rsidRPr="009B24FA">
        <w:tc>
          <w:tcPr>
            <w:tcW w:w="571"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2131"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Источники финансирования</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w:t>
            </w:r>
          </w:p>
        </w:tc>
        <w:tc>
          <w:tcPr>
            <w:tcW w:w="5193"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по годам</w:t>
            </w:r>
          </w:p>
        </w:tc>
      </w:tr>
      <w:tr w:rsidR="009B24FA" w:rsidRPr="009B24FA">
        <w:tc>
          <w:tcPr>
            <w:tcW w:w="571" w:type="dxa"/>
            <w:vMerge/>
          </w:tcPr>
          <w:p w:rsidR="009B24FA" w:rsidRPr="009B24FA" w:rsidRDefault="009B24FA">
            <w:pPr>
              <w:pStyle w:val="ConsPlusNormal"/>
              <w:rPr>
                <w:rFonts w:ascii="Times New Roman" w:hAnsi="Times New Roman" w:cs="Times New Roman"/>
              </w:rPr>
            </w:pPr>
          </w:p>
        </w:tc>
        <w:tc>
          <w:tcPr>
            <w:tcW w:w="2131" w:type="dxa"/>
            <w:vMerge/>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99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57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13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Республиканский бюджет Республики Дагестан</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1858,8128</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114,281</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99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r w:rsidR="009B24FA" w:rsidRPr="009B24FA">
        <w:tc>
          <w:tcPr>
            <w:tcW w:w="57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213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источники</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99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71" w:type="dxa"/>
          </w:tcPr>
          <w:p w:rsidR="009B24FA" w:rsidRPr="009B24FA" w:rsidRDefault="009B24FA">
            <w:pPr>
              <w:pStyle w:val="ConsPlusNormal"/>
              <w:rPr>
                <w:rFonts w:ascii="Times New Roman" w:hAnsi="Times New Roman" w:cs="Times New Roman"/>
              </w:rPr>
            </w:pPr>
          </w:p>
        </w:tc>
        <w:tc>
          <w:tcPr>
            <w:tcW w:w="213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Подпрограмме</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3196,7128</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1452,181</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99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3</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"Построение (развитие),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lastRenderedPageBreak/>
        <w:t>внедрение и эксплуатация аппаратно-программного</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комплекса "Безопасный город"</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ОБЪЕМЫ</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ФИНАНСИРОВАНИЯ ПО НАПРАВЛЕНИЯМ ПОДПРОГРАММЫ "ПОСТРОЕНИЕ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(РАЗВИТИЕ), ВНЕДРЕНИЕ И ЭКСПЛУАТАЦИЯ АППАРАТНО-ПРОГРАММНОГО</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КОМПЛЕКСА "БЕЗОПАСНЫЙ ГОРОД"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37">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24.03.2023 N 94)</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(млн руб.)</w:t>
      </w:r>
    </w:p>
    <w:p w:rsidR="009B24FA" w:rsidRPr="009B24FA" w:rsidRDefault="009B24FA">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61"/>
        <w:gridCol w:w="1361"/>
        <w:gridCol w:w="1361"/>
      </w:tblGrid>
      <w:tr w:rsidR="009B24FA" w:rsidRPr="009B24FA">
        <w:tc>
          <w:tcPr>
            <w:tcW w:w="2835"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w:t>
            </w:r>
          </w:p>
        </w:tc>
        <w:tc>
          <w:tcPr>
            <w:tcW w:w="4083" w:type="dxa"/>
            <w:gridSpan w:val="3"/>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w:t>
            </w:r>
          </w:p>
        </w:tc>
      </w:tr>
      <w:tr w:rsidR="009B24FA" w:rsidRPr="009B24FA">
        <w:tc>
          <w:tcPr>
            <w:tcW w:w="2835" w:type="dxa"/>
            <w:vMerge/>
          </w:tcPr>
          <w:p w:rsidR="009B24FA" w:rsidRPr="009B24FA" w:rsidRDefault="009B24FA">
            <w:pPr>
              <w:pStyle w:val="ConsPlusNormal"/>
              <w:rPr>
                <w:rFonts w:ascii="Times New Roman" w:hAnsi="Times New Roman" w:cs="Times New Roman"/>
              </w:rPr>
            </w:pP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республиканский бюджет Республики Дагестан</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внебюджетные источники (по согласованию)</w:t>
            </w:r>
          </w:p>
        </w:tc>
      </w:tr>
      <w:tr w:rsidR="009B24FA" w:rsidRPr="009B24FA">
        <w:tc>
          <w:tcPr>
            <w:tcW w:w="283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1. Создание и эксплуатация системы фото- и киносъемки, видеозаписи для фиксации нарушений ПДД на территории Республики Дагестан</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1116,8</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1116,8</w:t>
            </w:r>
          </w:p>
        </w:tc>
      </w:tr>
      <w:tr w:rsidR="009B24FA" w:rsidRPr="009B24FA">
        <w:tc>
          <w:tcPr>
            <w:tcW w:w="283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 Построение, развитие сегментов АПК "Безопасный город" на территории Республики Дагестан</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2079,9128</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1858,8128</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221,1</w:t>
            </w:r>
          </w:p>
        </w:tc>
      </w:tr>
      <w:tr w:rsidR="009B24FA" w:rsidRPr="009B24FA">
        <w:tc>
          <w:tcPr>
            <w:tcW w:w="283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ВСЕГО</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3196,7128</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1858,8128</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4</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"Построение (развитие),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внедрение и эксплуатация аппаратно-программного</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комплекса "Безопасный город"</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10" w:name="P2520"/>
      <w:bookmarkEnd w:id="10"/>
      <w:r w:rsidRPr="009B24FA">
        <w:rPr>
          <w:rFonts w:ascii="Times New Roman" w:hAnsi="Times New Roman" w:cs="Times New Roman"/>
        </w:rPr>
        <w:t>ПЕРЕЧЕНЬ</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МЕРОПРИЯТИЙ ПОДПРОГРАММЫ "ПОСТРОЕНИЕ (РАЗВИТИЕ),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ВНЕДРЕНИЕ И ЭКСПЛУАТАЦИЯ АППАРАТНО-ПРОГРАММНОГО</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КОМПЛЕКСА "БЕЗОПАСНЫЙ ГОРОД"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lastRenderedPageBreak/>
              <w:t>(в ред. Постановлений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04.05.2021 </w:t>
            </w:r>
            <w:hyperlink r:id="rId138">
              <w:r w:rsidRPr="009B24FA">
                <w:rPr>
                  <w:rFonts w:ascii="Times New Roman" w:hAnsi="Times New Roman" w:cs="Times New Roman"/>
                  <w:color w:val="0000FF"/>
                </w:rPr>
                <w:t>N 101</w:t>
              </w:r>
            </w:hyperlink>
            <w:r w:rsidRPr="009B24FA">
              <w:rPr>
                <w:rFonts w:ascii="Times New Roman" w:hAnsi="Times New Roman" w:cs="Times New Roman"/>
                <w:color w:val="392C69"/>
              </w:rPr>
              <w:t xml:space="preserve">, от 07.09.2021 </w:t>
            </w:r>
            <w:hyperlink r:id="rId139">
              <w:r w:rsidRPr="009B24FA">
                <w:rPr>
                  <w:rFonts w:ascii="Times New Roman" w:hAnsi="Times New Roman" w:cs="Times New Roman"/>
                  <w:color w:val="0000FF"/>
                </w:rPr>
                <w:t>N 225</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01.04.2022 </w:t>
            </w:r>
            <w:hyperlink r:id="rId140">
              <w:r w:rsidRPr="009B24FA">
                <w:rPr>
                  <w:rFonts w:ascii="Times New Roman" w:hAnsi="Times New Roman" w:cs="Times New Roman"/>
                  <w:color w:val="0000FF"/>
                </w:rPr>
                <w:t>N 63</w:t>
              </w:r>
            </w:hyperlink>
            <w:r w:rsidRPr="009B24FA">
              <w:rPr>
                <w:rFonts w:ascii="Times New Roman" w:hAnsi="Times New Roman" w:cs="Times New Roman"/>
                <w:color w:val="392C69"/>
              </w:rPr>
              <w:t xml:space="preserve">, от 24.03.2023 </w:t>
            </w:r>
            <w:hyperlink r:id="rId141">
              <w:r w:rsidRPr="009B24FA">
                <w:rPr>
                  <w:rFonts w:ascii="Times New Roman" w:hAnsi="Times New Roman" w:cs="Times New Roman"/>
                  <w:color w:val="0000FF"/>
                </w:rPr>
                <w:t>N 94</w:t>
              </w:r>
            </w:hyperlink>
            <w:r w:rsidRPr="009B24F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rPr>
          <w:rFonts w:ascii="Times New Roman" w:hAnsi="Times New Roman" w:cs="Times New Roman"/>
        </w:rPr>
        <w:sectPr w:rsidR="009B24FA" w:rsidRPr="009B24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51"/>
        <w:gridCol w:w="2002"/>
        <w:gridCol w:w="1134"/>
        <w:gridCol w:w="1191"/>
        <w:gridCol w:w="1020"/>
        <w:gridCol w:w="1020"/>
        <w:gridCol w:w="1020"/>
        <w:gridCol w:w="1020"/>
      </w:tblGrid>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N п/п</w:t>
            </w:r>
          </w:p>
        </w:tc>
        <w:tc>
          <w:tcPr>
            <w:tcW w:w="2551"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w:t>
            </w:r>
          </w:p>
        </w:tc>
        <w:tc>
          <w:tcPr>
            <w:tcW w:w="2002"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Ответственные исполнители</w:t>
            </w:r>
          </w:p>
        </w:tc>
        <w:tc>
          <w:tcPr>
            <w:tcW w:w="113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w:t>
            </w:r>
          </w:p>
        </w:tc>
        <w:tc>
          <w:tcPr>
            <w:tcW w:w="5271" w:type="dxa"/>
            <w:gridSpan w:val="5"/>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(млн рублей)</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5271" w:type="dxa"/>
            <w:gridSpan w:val="5"/>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 том числе:</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91"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79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551"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2002"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13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1191"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w:t>
            </w:r>
          </w:p>
        </w:tc>
      </w:tr>
      <w:tr w:rsidR="009B24FA" w:rsidRPr="009B24FA">
        <w:tc>
          <w:tcPr>
            <w:tcW w:w="11752" w:type="dxa"/>
            <w:gridSpan w:val="9"/>
            <w:tcBorders>
              <w:top w:val="single" w:sz="4" w:space="0" w:color="auto"/>
              <w:bottom w:val="single" w:sz="4" w:space="0" w:color="auto"/>
            </w:tcBorders>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1. Создание и эксплуатация системы фото- и киносъемки, видеозаписи для фиксации нарушений правил дорожного движения на территории Республики Дагестан</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здания Единого центра оперативного реагирования с размещенным в нем оборудованием, необходимым для функционирования комплексов фото- и видеофиксации нарушений правил дорожного движения, в том числе:</w:t>
            </w:r>
          </w:p>
        </w:tc>
        <w:tc>
          <w:tcPr>
            <w:tcW w:w="2002"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275,0</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275,0</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здания Единого центра оперативного реагирования (капитальные вложения), из них:</w:t>
            </w:r>
          </w:p>
        </w:tc>
        <w:tc>
          <w:tcPr>
            <w:tcW w:w="2002" w:type="dxa"/>
            <w:vMerge w:val="restart"/>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220,0</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220,0</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оснащение </w:t>
            </w:r>
            <w:r w:rsidRPr="009B24FA">
              <w:rPr>
                <w:rFonts w:ascii="Times New Roman" w:hAnsi="Times New Roman" w:cs="Times New Roman"/>
              </w:rPr>
              <w:lastRenderedPageBreak/>
              <w:t xml:space="preserve">необходимым оборудованием Центра автоматической </w:t>
            </w:r>
            <w:r w:rsidRPr="009B24FA">
              <w:rPr>
                <w:rFonts w:ascii="Times New Roman" w:hAnsi="Times New Roman" w:cs="Times New Roman"/>
              </w:rPr>
              <w:lastRenderedPageBreak/>
              <w:t>фиксации административных правонарушений (прочие расходы), из них:</w:t>
            </w:r>
          </w:p>
        </w:tc>
        <w:tc>
          <w:tcPr>
            <w:tcW w:w="2002" w:type="dxa"/>
            <w:vMerge w:val="restart"/>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55,0</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55,0</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55,0</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не менее 102 рубежей контроля, оборудованных стационарными комплексами фото- и видеофиксации нарушений правил дорожного движения, расположенных на автомобильных дорогах общего пользования федерального, регионального, муниципального значения Республики Дагестан (прочие нужды),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292,9</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292,9</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292,9</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292,9</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Эксплуатация системы фото- и видеофиксации нарушений правил дорожного движения, </w:t>
            </w:r>
            <w:r w:rsidRPr="009B24FA">
              <w:rPr>
                <w:rFonts w:ascii="Times New Roman" w:hAnsi="Times New Roman" w:cs="Times New Roman"/>
              </w:rPr>
              <w:lastRenderedPageBreak/>
              <w:t>включая:</w:t>
            </w:r>
          </w:p>
        </w:tc>
        <w:tc>
          <w:tcPr>
            <w:tcW w:w="2002"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548,9</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548,9</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эксплуатация и содержание системы фото- и видеофиксации </w:t>
            </w:r>
            <w:r w:rsidRPr="009B24FA">
              <w:rPr>
                <w:rFonts w:ascii="Times New Roman" w:hAnsi="Times New Roman" w:cs="Times New Roman"/>
              </w:rPr>
              <w:lastRenderedPageBreak/>
              <w:t>(прочие расходы), из них:</w:t>
            </w:r>
          </w:p>
        </w:tc>
        <w:tc>
          <w:tcPr>
            <w:tcW w:w="2002" w:type="dxa"/>
            <w:vMerge w:val="restart"/>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19,8</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19,8</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затраты на почтовую отправку постановлений о нарушении правил дорожного движения (прочие нужды), из них:</w:t>
            </w:r>
          </w:p>
        </w:tc>
        <w:tc>
          <w:tcPr>
            <w:tcW w:w="2002" w:type="dxa"/>
            <w:vMerge w:val="restart"/>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162,0</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162,0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 (прогноз)</w:t>
            </w:r>
          </w:p>
        </w:tc>
        <w:tc>
          <w:tcPr>
            <w:tcW w:w="2002" w:type="dxa"/>
            <w:vMerge/>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162,0</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162,0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затраты на страхование оборудования (прочие нужды), из них:</w:t>
            </w:r>
          </w:p>
        </w:tc>
        <w:tc>
          <w:tcPr>
            <w:tcW w:w="2002" w:type="dxa"/>
            <w:vMerge w:val="restart"/>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10,4</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10,4</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10,4</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10,4</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затраты на обеспечение банковской гарантии на этапах создания и эксплуатации, концессионная плата (прочие расходы), из них:</w:t>
            </w:r>
          </w:p>
        </w:tc>
        <w:tc>
          <w:tcPr>
            <w:tcW w:w="2002" w:type="dxa"/>
            <w:vMerge w:val="restart"/>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затраты на обслуживающий </w:t>
            </w:r>
            <w:r w:rsidRPr="009B24FA">
              <w:rPr>
                <w:rFonts w:ascii="Times New Roman" w:hAnsi="Times New Roman" w:cs="Times New Roman"/>
              </w:rPr>
              <w:lastRenderedPageBreak/>
              <w:t>персонал (прочие нужды), из них:</w:t>
            </w:r>
          </w:p>
        </w:tc>
        <w:tc>
          <w:tcPr>
            <w:tcW w:w="2002" w:type="dxa"/>
            <w:vMerge w:val="restart"/>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выплаты по долговому финансированию (16 </w:t>
            </w:r>
            <w:r w:rsidRPr="009B24FA">
              <w:rPr>
                <w:rFonts w:ascii="Times New Roman" w:hAnsi="Times New Roman" w:cs="Times New Roman"/>
              </w:rPr>
              <w:lastRenderedPageBreak/>
              <w:t>проц. годовых), из них:</w:t>
            </w:r>
          </w:p>
        </w:tc>
        <w:tc>
          <w:tcPr>
            <w:tcW w:w="2002" w:type="dxa"/>
            <w:vMerge w:val="restart"/>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333,8</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333,8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333,8</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333,8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затраты на налоговые начисления (прочие нужды), из них:</w:t>
            </w:r>
          </w:p>
        </w:tc>
        <w:tc>
          <w:tcPr>
            <w:tcW w:w="2002" w:type="dxa"/>
            <w:vMerge w:val="restart"/>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12,6</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12,6</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12,6</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12,6</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разделу 1, из них:</w:t>
            </w:r>
          </w:p>
        </w:tc>
        <w:tc>
          <w:tcPr>
            <w:tcW w:w="2002"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1116,8</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1116,8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nil"/>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1116,8</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1116,8</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11752" w:type="dxa"/>
            <w:gridSpan w:val="9"/>
            <w:tcBorders>
              <w:top w:val="single" w:sz="4" w:space="0" w:color="auto"/>
              <w:bottom w:val="single" w:sz="4" w:space="0" w:color="auto"/>
            </w:tcBorders>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2. Построение, развитие сегментов аппаратно-программного комплекса "Безопасный город" на территории Республики Дагестан</w:t>
            </w:r>
          </w:p>
        </w:tc>
      </w:tr>
      <w:tr w:rsidR="009B24FA" w:rsidRPr="009B24FA">
        <w:tc>
          <w:tcPr>
            <w:tcW w:w="79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w:t>
            </w:r>
          </w:p>
        </w:tc>
        <w:tc>
          <w:tcPr>
            <w:tcW w:w="255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Оснащение Единого центра оперативного реагирования, в том числе:</w:t>
            </w:r>
          </w:p>
        </w:tc>
        <w:tc>
          <w:tcPr>
            <w:tcW w:w="2002"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72,73</w:t>
            </w:r>
          </w:p>
        </w:tc>
        <w:tc>
          <w:tcPr>
            <w:tcW w:w="1191"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72,73</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2.1.1.</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элементами системы единой интеграционной платформы АПК "Безопасный город", включая 36 АРМ (прочие нужды),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63,9</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63,9</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63,9</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63,9</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2.1.2.</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офисной мебелью (прочие нужды),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8,83</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8,83</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средства республиканского </w:t>
            </w:r>
            <w:r w:rsidRPr="009B24FA">
              <w:rPr>
                <w:rFonts w:ascii="Times New Roman" w:hAnsi="Times New Roman" w:cs="Times New Roman"/>
              </w:rPr>
              <w:lastRenderedPageBreak/>
              <w:t>бюджета Республики Дагестан</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8,83</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8,83</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2.2.</w:t>
            </w:r>
          </w:p>
        </w:tc>
        <w:tc>
          <w:tcPr>
            <w:tcW w:w="255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системы обеспечения вызова экстренных и оперативных служб по единому номеру "112", включая:</w:t>
            </w:r>
          </w:p>
        </w:tc>
        <w:tc>
          <w:tcPr>
            <w:tcW w:w="2002"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ГКУ РД "Служба - 112",</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органы местного самоуправления (по согласованию)</w:t>
            </w:r>
          </w:p>
        </w:tc>
        <w:tc>
          <w:tcPr>
            <w:tcW w:w="113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121,254</w:t>
            </w:r>
          </w:p>
        </w:tc>
        <w:tc>
          <w:tcPr>
            <w:tcW w:w="1191"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121,254</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2.2.1.</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резервного центра обработки вызовов Системы - 112 Республики Дагестан (РЦОВ) в г. Каспийске, в том числе:</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51,836</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51,836</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средства республиканского бюджета Республики Дагестан</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51,836</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51,836</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здания РЦОВ (капитальные вложения)</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35,7</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35,7</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оснащение РЦОВ (прочие расходы)</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16,136</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16,136</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2.2.2.</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дооснащение служб и пусконаладка автоматизированных рабочих мест Системы - 112 (прочие расходы),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61,818</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61,818</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средства республиканского бюджета Республики Дагестан</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16,015</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16,015</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45,8</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45,8</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2.2.3.</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организация сети каналов связи (прочие нужды),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7,6</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7,6</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средства республиканского бюджета Республики Дагестан</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7,6</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7,6</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и интеграция с существующими элементами интеллектуальной системы видеонаблюдения в местах массового скопления людей и на автомобильных дорогах,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22,8</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22,8</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22,8</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22,8</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2.4.</w:t>
            </w:r>
          </w:p>
        </w:tc>
        <w:tc>
          <w:tcPr>
            <w:tcW w:w="2551"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и интеграция с существующими элементами комплексной системы информирования и оповещения населения, в том числе:</w:t>
            </w:r>
          </w:p>
        </w:tc>
        <w:tc>
          <w:tcPr>
            <w:tcW w:w="2002"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83,2</w:t>
            </w:r>
          </w:p>
        </w:tc>
        <w:tc>
          <w:tcPr>
            <w:tcW w:w="1191"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83,2</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2.4.1.</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региональной автоматизированной системы централизованного оповещения населения Республики Дагестан,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69,6</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69,6</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69,6</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69,6</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2.4.2.</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комплексной системы экстренного оповещения населения Республики Дагестан (прочие нужды),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7,1</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2.4.3.</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систем защиты, информирования и оповещения населения на транспорте (прочие нужды),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6,5</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6,5</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6,5</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6,5</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2.5.</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Создание </w:t>
            </w:r>
            <w:r w:rsidRPr="009B24FA">
              <w:rPr>
                <w:rFonts w:ascii="Times New Roman" w:hAnsi="Times New Roman" w:cs="Times New Roman"/>
              </w:rPr>
              <w:lastRenderedPageBreak/>
              <w:t>автоматизированной системы мониторинга чрезвычайных ситуаций (прочие нужды),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2.6.</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Оказание услуг по представлению информации в области дорожного движения с применением специальных технических средств, имеющих функции фото- и видеофиксации, техническому оформлению и организации рассылки постановлений о нарушениях правил дорожного движения, из них</w:t>
            </w:r>
          </w:p>
        </w:tc>
        <w:tc>
          <w:tcPr>
            <w:tcW w:w="2002"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30,0</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30,0</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551"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средства республиканского бюджета Республики Дагестан</w:t>
            </w:r>
          </w:p>
        </w:tc>
        <w:tc>
          <w:tcPr>
            <w:tcW w:w="2002"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134"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30,0</w:t>
            </w:r>
          </w:p>
        </w:tc>
        <w:tc>
          <w:tcPr>
            <w:tcW w:w="1191"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30,0</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79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2.7.</w:t>
            </w: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Реализация мер по построению (развитию), внедрению и эксплуатации комплекса "Безопасный город" - </w:t>
            </w:r>
            <w:r w:rsidRPr="009B24FA">
              <w:rPr>
                <w:rFonts w:ascii="Times New Roman" w:hAnsi="Times New Roman" w:cs="Times New Roman"/>
              </w:rPr>
              <w:lastRenderedPageBreak/>
              <w:t>плата концедента в рамках заключенного аппаратно-программного концессионного соглашения за счет средств республиканского бюджета Республики Дагестан</w:t>
            </w:r>
          </w:p>
        </w:tc>
        <w:tc>
          <w:tcPr>
            <w:tcW w:w="2002"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1744,5318</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r w:rsidR="009B24FA" w:rsidRPr="009B24FA">
        <w:tblPrEx>
          <w:tblBorders>
            <w:insideH w:val="none" w:sz="0" w:space="0" w:color="auto"/>
          </w:tblBorders>
        </w:tblPrEx>
        <w:tc>
          <w:tcPr>
            <w:tcW w:w="11752" w:type="dxa"/>
            <w:gridSpan w:val="9"/>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lastRenderedPageBreak/>
              <w:t xml:space="preserve">(п. 2.7 в ред. </w:t>
            </w:r>
            <w:hyperlink r:id="rId142">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r w:rsidR="009B24FA" w:rsidRPr="009B24FA">
        <w:tc>
          <w:tcPr>
            <w:tcW w:w="794"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разделу 2</w:t>
            </w:r>
          </w:p>
        </w:tc>
        <w:tc>
          <w:tcPr>
            <w:tcW w:w="2002"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2079,9128</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335,381</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r w:rsidR="009B24FA" w:rsidRPr="009B24FA">
        <w:tblPrEx>
          <w:tblBorders>
            <w:insideH w:val="none" w:sz="0" w:space="0" w:color="auto"/>
          </w:tblBorders>
        </w:tblPrEx>
        <w:tc>
          <w:tcPr>
            <w:tcW w:w="79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средства республиканского бюджета Республики Дагестан</w:t>
            </w:r>
          </w:p>
        </w:tc>
        <w:tc>
          <w:tcPr>
            <w:tcW w:w="2002" w:type="dxa"/>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1858,8128</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114,281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r w:rsidR="009B24FA" w:rsidRPr="009B24FA">
        <w:tblPrEx>
          <w:tblBorders>
            <w:insideH w:val="none" w:sz="0" w:space="0" w:color="auto"/>
          </w:tblBorders>
        </w:tblPrEx>
        <w:tc>
          <w:tcPr>
            <w:tcW w:w="79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221,1</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221,1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blPrEx>
          <w:tblBorders>
            <w:insideH w:val="none" w:sz="0" w:space="0" w:color="auto"/>
          </w:tblBorders>
        </w:tblPrEx>
        <w:tc>
          <w:tcPr>
            <w:tcW w:w="11752" w:type="dxa"/>
            <w:gridSpan w:val="9"/>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43">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r w:rsidR="009B24FA" w:rsidRPr="009B24FA">
        <w:tc>
          <w:tcPr>
            <w:tcW w:w="794" w:type="dxa"/>
            <w:vMerge w:val="restart"/>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551"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ВСЕГО ПО ПОДПРОГРАММЕ</w:t>
            </w:r>
          </w:p>
        </w:tc>
        <w:tc>
          <w:tcPr>
            <w:tcW w:w="2002" w:type="dxa"/>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1134"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3196,7128</w:t>
            </w:r>
          </w:p>
        </w:tc>
        <w:tc>
          <w:tcPr>
            <w:tcW w:w="1191"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1452,181</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020"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r w:rsidR="009B24FA" w:rsidRPr="009B24FA">
        <w:tblPrEx>
          <w:tblBorders>
            <w:insideH w:val="none" w:sz="0" w:space="0" w:color="auto"/>
          </w:tblBorders>
        </w:tblPrEx>
        <w:tc>
          <w:tcPr>
            <w:tcW w:w="79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из них:</w:t>
            </w:r>
          </w:p>
        </w:tc>
        <w:tc>
          <w:tcPr>
            <w:tcW w:w="2002" w:type="dxa"/>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rPr>
                <w:rFonts w:ascii="Times New Roman" w:hAnsi="Times New Roman" w:cs="Times New Roman"/>
              </w:rPr>
            </w:pPr>
          </w:p>
        </w:tc>
        <w:tc>
          <w:tcPr>
            <w:tcW w:w="1191"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one" w:sz="0" w:space="0" w:color="auto"/>
          </w:tblBorders>
        </w:tblPrEx>
        <w:tc>
          <w:tcPr>
            <w:tcW w:w="79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средства республиканского бюджета Республики Дагестан</w:t>
            </w:r>
          </w:p>
        </w:tc>
        <w:tc>
          <w:tcPr>
            <w:tcW w:w="2002" w:type="dxa"/>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1858,8128</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114,281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673,3898</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519,142</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552,0</w:t>
            </w:r>
          </w:p>
        </w:tc>
      </w:tr>
      <w:tr w:rsidR="009B24FA" w:rsidRPr="009B24FA">
        <w:tblPrEx>
          <w:tblBorders>
            <w:insideH w:val="none" w:sz="0" w:space="0" w:color="auto"/>
          </w:tblBorders>
        </w:tblPrEx>
        <w:tc>
          <w:tcPr>
            <w:tcW w:w="794" w:type="dxa"/>
            <w:vMerge/>
            <w:tcBorders>
              <w:top w:val="single" w:sz="4" w:space="0" w:color="auto"/>
              <w:bottom w:val="nil"/>
            </w:tcBorders>
          </w:tcPr>
          <w:p w:rsidR="009B24FA" w:rsidRPr="009B24FA" w:rsidRDefault="009B24FA">
            <w:pPr>
              <w:pStyle w:val="ConsPlusNormal"/>
              <w:rPr>
                <w:rFonts w:ascii="Times New Roman" w:hAnsi="Times New Roman" w:cs="Times New Roman"/>
              </w:rPr>
            </w:pPr>
          </w:p>
        </w:tc>
        <w:tc>
          <w:tcPr>
            <w:tcW w:w="2551"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внебюджетные средства</w:t>
            </w:r>
          </w:p>
        </w:tc>
        <w:tc>
          <w:tcPr>
            <w:tcW w:w="2002" w:type="dxa"/>
            <w:tcBorders>
              <w:top w:val="nil"/>
              <w:bottom w:val="nil"/>
            </w:tcBorders>
          </w:tcPr>
          <w:p w:rsidR="009B24FA" w:rsidRPr="009B24FA" w:rsidRDefault="009B24FA">
            <w:pPr>
              <w:pStyle w:val="ConsPlusNormal"/>
              <w:rPr>
                <w:rFonts w:ascii="Times New Roman" w:hAnsi="Times New Roman" w:cs="Times New Roman"/>
              </w:rPr>
            </w:pP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1337,9</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blPrEx>
          <w:tblBorders>
            <w:insideH w:val="none" w:sz="0" w:space="0" w:color="auto"/>
          </w:tblBorders>
        </w:tblPrEx>
        <w:tc>
          <w:tcPr>
            <w:tcW w:w="11752" w:type="dxa"/>
            <w:gridSpan w:val="9"/>
            <w:tcBorders>
              <w:top w:val="nil"/>
              <w:bottom w:val="single" w:sz="4" w:space="0" w:color="auto"/>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44">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5</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"Построение (развитие),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внедрение и эксплуатация аппаратно-программного</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комплекса "Безопасный город"</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ПЕРЕЧЕНЬ</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ИНДИКАТОРОВ МЕРОПРИЯТИЙ ПОДПРОГРАММЫ "ПОСТРОЕНИЕ (РАЗВИТИЕ),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ВНЕДРЕНИЕ И ЭКСПЛУАТАЦИЯ АППАРАТНО-ПРОГРАММНОГО КОМПЛЕКСА</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"БЕЗОПАСНЫЙ ГОРОД" В РЕСПУБЛИКЕ ДАГЕСТАН</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НА 2019 - 2023 ГОДЫ" В РАЗРЕЗЕ ГОДОВ</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45">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04.05.2021 N 101)</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494"/>
        <w:gridCol w:w="1997"/>
        <w:gridCol w:w="1304"/>
        <w:gridCol w:w="1020"/>
        <w:gridCol w:w="1020"/>
        <w:gridCol w:w="1020"/>
        <w:gridCol w:w="1020"/>
        <w:gridCol w:w="1020"/>
      </w:tblGrid>
      <w:tr w:rsidR="009B24FA" w:rsidRPr="009B24FA">
        <w:tc>
          <w:tcPr>
            <w:tcW w:w="73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249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Наименования мероприятия</w:t>
            </w:r>
          </w:p>
        </w:tc>
        <w:tc>
          <w:tcPr>
            <w:tcW w:w="199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Ответственные исполнители</w:t>
            </w:r>
          </w:p>
        </w:tc>
        <w:tc>
          <w:tcPr>
            <w:tcW w:w="130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Единица измерения</w:t>
            </w:r>
          </w:p>
        </w:tc>
        <w:tc>
          <w:tcPr>
            <w:tcW w:w="5100"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Значения индикаторов в разрезе мероприятий по годам:</w:t>
            </w:r>
          </w:p>
        </w:tc>
      </w:tr>
      <w:tr w:rsidR="009B24FA" w:rsidRPr="009B24FA">
        <w:tc>
          <w:tcPr>
            <w:tcW w:w="737" w:type="dxa"/>
            <w:vMerge/>
          </w:tcPr>
          <w:p w:rsidR="009B24FA" w:rsidRPr="009B24FA" w:rsidRDefault="009B24FA">
            <w:pPr>
              <w:pStyle w:val="ConsPlusNormal"/>
              <w:rPr>
                <w:rFonts w:ascii="Times New Roman" w:hAnsi="Times New Roman" w:cs="Times New Roman"/>
              </w:rPr>
            </w:pPr>
          </w:p>
        </w:tc>
        <w:tc>
          <w:tcPr>
            <w:tcW w:w="2494" w:type="dxa"/>
            <w:vMerge/>
          </w:tcPr>
          <w:p w:rsidR="009B24FA" w:rsidRPr="009B24FA" w:rsidRDefault="009B24FA">
            <w:pPr>
              <w:pStyle w:val="ConsPlusNormal"/>
              <w:rPr>
                <w:rFonts w:ascii="Times New Roman" w:hAnsi="Times New Roman" w:cs="Times New Roman"/>
              </w:rPr>
            </w:pPr>
          </w:p>
        </w:tc>
        <w:tc>
          <w:tcPr>
            <w:tcW w:w="1997" w:type="dxa"/>
            <w:vMerge/>
          </w:tcPr>
          <w:p w:rsidR="009B24FA" w:rsidRPr="009B24FA" w:rsidRDefault="009B24FA">
            <w:pPr>
              <w:pStyle w:val="ConsPlusNormal"/>
              <w:rPr>
                <w:rFonts w:ascii="Times New Roman" w:hAnsi="Times New Roman" w:cs="Times New Roman"/>
              </w:rPr>
            </w:pPr>
          </w:p>
        </w:tc>
        <w:tc>
          <w:tcPr>
            <w:tcW w:w="1304" w:type="dxa"/>
            <w:vMerge/>
          </w:tcPr>
          <w:p w:rsidR="009B24FA" w:rsidRPr="009B24FA" w:rsidRDefault="009B24FA">
            <w:pPr>
              <w:pStyle w:val="ConsPlusNormal"/>
              <w:rPr>
                <w:rFonts w:ascii="Times New Roman" w:hAnsi="Times New Roman" w:cs="Times New Roman"/>
              </w:rPr>
            </w:pP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4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99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w:t>
            </w:r>
          </w:p>
        </w:tc>
      </w:tr>
      <w:tr w:rsidR="009B24FA" w:rsidRPr="009B24FA">
        <w:tc>
          <w:tcPr>
            <w:tcW w:w="11632" w:type="dxa"/>
            <w:gridSpan w:val="9"/>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1. Создание и эксплуатация системы фото- и киносъемки, видеозаписи для фиксации нарушений правил дорожного движения на территории Республики Дагестан</w:t>
            </w:r>
          </w:p>
        </w:tc>
      </w:tr>
      <w:tr w:rsidR="009B24FA" w:rsidRPr="009B24FA">
        <w:tc>
          <w:tcPr>
            <w:tcW w:w="73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w:t>
            </w:r>
          </w:p>
        </w:tc>
        <w:tc>
          <w:tcPr>
            <w:tcW w:w="2494"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Строительство здания Единого центра </w:t>
            </w:r>
            <w:r w:rsidRPr="009B24FA">
              <w:rPr>
                <w:rFonts w:ascii="Times New Roman" w:hAnsi="Times New Roman" w:cs="Times New Roman"/>
              </w:rPr>
              <w:lastRenderedPageBreak/>
              <w:t>оперативного реагирования с размещенным в нем оборудованием, необходимым для функционирования комплексов фото- и видеофиксации нарушений правил дорожного движения, в том числе:</w:t>
            </w:r>
          </w:p>
        </w:tc>
        <w:tc>
          <w:tcPr>
            <w:tcW w:w="1997"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304"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единиц</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il"/>
          </w:tblBorders>
        </w:tblPrEx>
        <w:tc>
          <w:tcPr>
            <w:tcW w:w="737" w:type="dxa"/>
            <w:vMerge/>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здания Единого центра оперативного реагирования (капитальные вложения)</w:t>
            </w:r>
          </w:p>
        </w:tc>
        <w:tc>
          <w:tcPr>
            <w:tcW w:w="1997"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единиц</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vMerge/>
          </w:tcPr>
          <w:p w:rsidR="009B24FA" w:rsidRPr="009B24FA" w:rsidRDefault="009B24FA">
            <w:pPr>
              <w:pStyle w:val="ConsPlusNormal"/>
              <w:rPr>
                <w:rFonts w:ascii="Times New Roman" w:hAnsi="Times New Roman" w:cs="Times New Roman"/>
              </w:rPr>
            </w:pPr>
          </w:p>
        </w:tc>
        <w:tc>
          <w:tcPr>
            <w:tcW w:w="2494" w:type="dxa"/>
            <w:tcBorders>
              <w:top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оснащение необходимым оборудованием Центра автоматической фиксации административных правонарушений (прочие расходы)</w:t>
            </w:r>
          </w:p>
        </w:tc>
        <w:tc>
          <w:tcPr>
            <w:tcW w:w="1997" w:type="dxa"/>
            <w:tcBorders>
              <w:top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Borders>
              <w:top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Создание не менее 102 рубежей контроля, оборудованных стационарными комплексами фото- и видеофиксации нарушений правил </w:t>
            </w:r>
            <w:r w:rsidRPr="009B24FA">
              <w:rPr>
                <w:rFonts w:ascii="Times New Roman" w:hAnsi="Times New Roman" w:cs="Times New Roman"/>
              </w:rPr>
              <w:lastRenderedPageBreak/>
              <w:t>дорожного движения, расположенных на автомобильных дорогах общего пользования федерального, регионального, муниципального значения Республики Дагестан (прочие нужды)</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единиц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102</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1.3.</w:t>
            </w:r>
          </w:p>
        </w:tc>
        <w:tc>
          <w:tcPr>
            <w:tcW w:w="2494"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Эксплуатация системы фото- и видеофиксации нарушений правил дорожного движения, включая:</w:t>
            </w:r>
          </w:p>
        </w:tc>
        <w:tc>
          <w:tcPr>
            <w:tcW w:w="1997" w:type="dxa"/>
            <w:vMerge w:val="restart"/>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il"/>
          </w:tblBorders>
        </w:tblPrEx>
        <w:tc>
          <w:tcPr>
            <w:tcW w:w="737" w:type="dxa"/>
            <w:vMerge/>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эксплуатацию и содержание системы фото- и видеофиксации (прочие расходы)</w:t>
            </w:r>
          </w:p>
        </w:tc>
        <w:tc>
          <w:tcPr>
            <w:tcW w:w="1997" w:type="dxa"/>
            <w:vMerge/>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il"/>
          </w:tblBorders>
        </w:tblPrEx>
        <w:tc>
          <w:tcPr>
            <w:tcW w:w="737" w:type="dxa"/>
            <w:vMerge/>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затраты на почтовую отправку постановлений о нарушении правил дорожного движения (прочие нужды)</w:t>
            </w:r>
          </w:p>
        </w:tc>
        <w:tc>
          <w:tcPr>
            <w:tcW w:w="1997" w:type="dxa"/>
            <w:vMerge/>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il"/>
          </w:tblBorders>
        </w:tblPrEx>
        <w:tc>
          <w:tcPr>
            <w:tcW w:w="737" w:type="dxa"/>
            <w:vMerge/>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затраты на страхование оборудования (прочие </w:t>
            </w:r>
            <w:r w:rsidRPr="009B24FA">
              <w:rPr>
                <w:rFonts w:ascii="Times New Roman" w:hAnsi="Times New Roman" w:cs="Times New Roman"/>
              </w:rPr>
              <w:lastRenderedPageBreak/>
              <w:t>нужды)</w:t>
            </w:r>
          </w:p>
        </w:tc>
        <w:tc>
          <w:tcPr>
            <w:tcW w:w="1997" w:type="dxa"/>
            <w:vMerge/>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процентов от </w:t>
            </w:r>
            <w:r w:rsidRPr="009B24FA">
              <w:rPr>
                <w:rFonts w:ascii="Times New Roman" w:hAnsi="Times New Roman" w:cs="Times New Roman"/>
              </w:rPr>
              <w:lastRenderedPageBreak/>
              <w:t>запланированного объема работ</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rPr>
                <w:rFonts w:ascii="Times New Roman" w:hAnsi="Times New Roman" w:cs="Times New Roman"/>
              </w:rPr>
            </w:pPr>
          </w:p>
        </w:tc>
      </w:tr>
      <w:tr w:rsidR="009B24FA" w:rsidRPr="009B24FA">
        <w:tblPrEx>
          <w:tblBorders>
            <w:insideH w:val="nil"/>
          </w:tblBorders>
        </w:tblPrEx>
        <w:tc>
          <w:tcPr>
            <w:tcW w:w="737" w:type="dxa"/>
            <w:vMerge/>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затраты на обеспечение банковской гарантии на этапах создания и эксплуатации, концессионная плата (прочие расходы)</w:t>
            </w:r>
          </w:p>
        </w:tc>
        <w:tc>
          <w:tcPr>
            <w:tcW w:w="1997" w:type="dxa"/>
            <w:vMerge/>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il"/>
          </w:tblBorders>
        </w:tblPrEx>
        <w:tc>
          <w:tcPr>
            <w:tcW w:w="737" w:type="dxa"/>
            <w:vMerge/>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затраты на обслуживающий персонал (прочие нужды)</w:t>
            </w:r>
          </w:p>
        </w:tc>
        <w:tc>
          <w:tcPr>
            <w:tcW w:w="1997" w:type="dxa"/>
            <w:vMerge/>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il"/>
          </w:tblBorders>
        </w:tblPrEx>
        <w:tc>
          <w:tcPr>
            <w:tcW w:w="737" w:type="dxa"/>
            <w:vMerge/>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выплаты по долговому финансированию (16 проц. годовых)</w:t>
            </w:r>
          </w:p>
        </w:tc>
        <w:tc>
          <w:tcPr>
            <w:tcW w:w="1997" w:type="dxa"/>
            <w:vMerge/>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vMerge/>
          </w:tcPr>
          <w:p w:rsidR="009B24FA" w:rsidRPr="009B24FA" w:rsidRDefault="009B24FA">
            <w:pPr>
              <w:pStyle w:val="ConsPlusNormal"/>
              <w:rPr>
                <w:rFonts w:ascii="Times New Roman" w:hAnsi="Times New Roman" w:cs="Times New Roman"/>
              </w:rPr>
            </w:pPr>
          </w:p>
        </w:tc>
        <w:tc>
          <w:tcPr>
            <w:tcW w:w="2494" w:type="dxa"/>
            <w:tcBorders>
              <w:top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затраты на налоговые отчисления (прочие нужды)</w:t>
            </w:r>
          </w:p>
        </w:tc>
        <w:tc>
          <w:tcPr>
            <w:tcW w:w="1997" w:type="dxa"/>
            <w:vMerge/>
          </w:tcPr>
          <w:p w:rsidR="009B24FA" w:rsidRPr="009B24FA" w:rsidRDefault="009B24FA">
            <w:pPr>
              <w:pStyle w:val="ConsPlusNormal"/>
              <w:rPr>
                <w:rFonts w:ascii="Times New Roman" w:hAnsi="Times New Roman" w:cs="Times New Roman"/>
              </w:rPr>
            </w:pPr>
          </w:p>
        </w:tc>
        <w:tc>
          <w:tcPr>
            <w:tcW w:w="1304" w:type="dxa"/>
            <w:tcBorders>
              <w:top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11632" w:type="dxa"/>
            <w:gridSpan w:val="9"/>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2. Построение, развитие сегментов аппаратно-программного комплекса "Безопасный город" на территории Республики Дагестан</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2.1.</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Оснащение единого центра оперативного реагирования (36 АРМ) элементами системы единой интеграционной платформы АПК "Безопасный город"</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2.1.1.</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элементами системы единой интеграционной платформы АПК "Безопасный город", включая 36 АРМ</w:t>
            </w:r>
          </w:p>
        </w:tc>
        <w:tc>
          <w:tcPr>
            <w:tcW w:w="1997" w:type="dxa"/>
          </w:tcPr>
          <w:p w:rsidR="009B24FA" w:rsidRPr="009B24FA" w:rsidRDefault="009B24FA">
            <w:pPr>
              <w:pStyle w:val="ConsPlusNormal"/>
              <w:rPr>
                <w:rFonts w:ascii="Times New Roman" w:hAnsi="Times New Roman" w:cs="Times New Roman"/>
              </w:rPr>
            </w:pP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единиц</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36</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2.1.2.</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офисной мебелью</w:t>
            </w:r>
          </w:p>
        </w:tc>
        <w:tc>
          <w:tcPr>
            <w:tcW w:w="1997" w:type="dxa"/>
          </w:tcPr>
          <w:p w:rsidR="009B24FA" w:rsidRPr="009B24FA" w:rsidRDefault="009B24FA">
            <w:pPr>
              <w:pStyle w:val="ConsPlusNormal"/>
              <w:rPr>
                <w:rFonts w:ascii="Times New Roman" w:hAnsi="Times New Roman" w:cs="Times New Roman"/>
              </w:rPr>
            </w:pP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системы обеспечения вызова экстренных и оперативных служб по единому номеру "112", включая:</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ГКУ РД "Служба - 112"</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2.2.1.</w:t>
            </w:r>
          </w:p>
        </w:tc>
        <w:tc>
          <w:tcPr>
            <w:tcW w:w="2494"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резервного центра обработки вызовов Системы - 112 Республики Дагестан (РЦОВ) в г. Каспийске, в том числе:</w:t>
            </w:r>
          </w:p>
        </w:tc>
        <w:tc>
          <w:tcPr>
            <w:tcW w:w="1997" w:type="dxa"/>
            <w:vMerge w:val="restart"/>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единиц</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vMerge/>
          </w:tcPr>
          <w:p w:rsidR="009B24FA" w:rsidRPr="009B24FA" w:rsidRDefault="009B24FA">
            <w:pPr>
              <w:pStyle w:val="ConsPlusNormal"/>
              <w:rPr>
                <w:rFonts w:ascii="Times New Roman" w:hAnsi="Times New Roman" w:cs="Times New Roman"/>
              </w:rPr>
            </w:pPr>
          </w:p>
        </w:tc>
        <w:tc>
          <w:tcPr>
            <w:tcW w:w="2494" w:type="dxa"/>
            <w:tcBorders>
              <w:top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здания РЦОВ (капитальные вложения)</w:t>
            </w:r>
          </w:p>
        </w:tc>
        <w:tc>
          <w:tcPr>
            <w:tcW w:w="1997" w:type="dxa"/>
            <w:vMerge/>
          </w:tcPr>
          <w:p w:rsidR="009B24FA" w:rsidRPr="009B24FA" w:rsidRDefault="009B24FA">
            <w:pPr>
              <w:pStyle w:val="ConsPlusNormal"/>
              <w:rPr>
                <w:rFonts w:ascii="Times New Roman" w:hAnsi="Times New Roman" w:cs="Times New Roman"/>
              </w:rPr>
            </w:pPr>
          </w:p>
        </w:tc>
        <w:tc>
          <w:tcPr>
            <w:tcW w:w="1304" w:type="dxa"/>
            <w:tcBorders>
              <w:top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единиц</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2.2.2.</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дооснащение служб и пусконаладка автоматизированных рабочих мест Системы - 112 (прочие расходы)</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2.2.3.</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организация сети каналов связи</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и интеграция с существующими элементами интеллектуальной системы видеонаблюдения в местах массового скопления людей и на автомобильных дорогах</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Создание и интеграция с существующими элементами комплексной системы информирования и оповещения населения, </w:t>
            </w:r>
            <w:r w:rsidRPr="009B24FA">
              <w:rPr>
                <w:rFonts w:ascii="Times New Roman" w:hAnsi="Times New Roman" w:cs="Times New Roman"/>
              </w:rPr>
              <w:lastRenderedPageBreak/>
              <w:t>в том числе:</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2.4.1.</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региональной автоматизированной системы централизованного оповещения населения Республики Дагестан</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2.4.2.</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комплексной системы экстренного оповещения населения Республики Дагестан (прочие нужды)</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2.4.3.</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систем защиты, информирования и оповещения населения на транспорте (прочие нужды)</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2.5.</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автоматизированной системы мониторинга чрезвычайных ситуаций (прочие нужды)</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работ</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2.6.</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Оказание услуг по представлению информации в области дорожного движения с применением </w:t>
            </w:r>
            <w:r w:rsidRPr="009B24FA">
              <w:rPr>
                <w:rFonts w:ascii="Times New Roman" w:hAnsi="Times New Roman" w:cs="Times New Roman"/>
              </w:rPr>
              <w:lastRenderedPageBreak/>
              <w:t>специальных технических средств, имеющих функции фото- и видеофиксации, техническому оформлению и организации рассылки постановлений о нарушениях правил дорожного движения</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процентов от запланированного объема </w:t>
            </w:r>
            <w:r w:rsidRPr="009B24FA">
              <w:rPr>
                <w:rFonts w:ascii="Times New Roman" w:hAnsi="Times New Roman" w:cs="Times New Roman"/>
              </w:rPr>
              <w:lastRenderedPageBreak/>
              <w:t>платежей</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2.7.</w:t>
            </w:r>
          </w:p>
        </w:tc>
        <w:tc>
          <w:tcPr>
            <w:tcW w:w="249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Реализация мер по построению (развитию), внедрению и эксплуатации АПК "Безопасный город" - плата концедента в рамках заключенного концессионного соглашения за счет средств республиканского бюджета Республики Дагестан</w:t>
            </w:r>
          </w:p>
        </w:tc>
        <w:tc>
          <w:tcPr>
            <w:tcW w:w="199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30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платежей</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bookmarkStart w:id="11" w:name="P3311"/>
      <w:bookmarkEnd w:id="11"/>
      <w:r w:rsidRPr="009B24FA">
        <w:rPr>
          <w:rFonts w:ascii="Times New Roman" w:hAnsi="Times New Roman" w:cs="Times New Roman"/>
        </w:rPr>
        <w:t>ПАСПОРТ</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"ОБЕСПЕЧЕНИЕ БЕЗОПАСНОСТИ ЛЮДЕЙ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НА ВОДНЫХ ОБЪЕКТАХ И РАЗВИТИЕ ПОИСКОВО-СПАСАТЕЛЬНЫХ СЛУЖБ</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(в ред. Постановлений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09.10.2019 </w:t>
            </w:r>
            <w:hyperlink r:id="rId146">
              <w:r w:rsidRPr="009B24FA">
                <w:rPr>
                  <w:rFonts w:ascii="Times New Roman" w:hAnsi="Times New Roman" w:cs="Times New Roman"/>
                  <w:color w:val="0000FF"/>
                </w:rPr>
                <w:t>N 243</w:t>
              </w:r>
            </w:hyperlink>
            <w:r w:rsidRPr="009B24FA">
              <w:rPr>
                <w:rFonts w:ascii="Times New Roman" w:hAnsi="Times New Roman" w:cs="Times New Roman"/>
                <w:color w:val="392C69"/>
              </w:rPr>
              <w:t xml:space="preserve">, от 27.03.2020 </w:t>
            </w:r>
            <w:hyperlink r:id="rId147">
              <w:r w:rsidRPr="009B24FA">
                <w:rPr>
                  <w:rFonts w:ascii="Times New Roman" w:hAnsi="Times New Roman" w:cs="Times New Roman"/>
                  <w:color w:val="0000FF"/>
                </w:rPr>
                <w:t>N 58</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24.07.2020 </w:t>
            </w:r>
            <w:hyperlink r:id="rId148">
              <w:r w:rsidRPr="009B24FA">
                <w:rPr>
                  <w:rFonts w:ascii="Times New Roman" w:hAnsi="Times New Roman" w:cs="Times New Roman"/>
                  <w:color w:val="0000FF"/>
                </w:rPr>
                <w:t>N 154</w:t>
              </w:r>
            </w:hyperlink>
            <w:r w:rsidRPr="009B24FA">
              <w:rPr>
                <w:rFonts w:ascii="Times New Roman" w:hAnsi="Times New Roman" w:cs="Times New Roman"/>
                <w:color w:val="392C69"/>
              </w:rPr>
              <w:t xml:space="preserve">, от 04.05.2021 </w:t>
            </w:r>
            <w:hyperlink r:id="rId149">
              <w:r w:rsidRPr="009B24FA">
                <w:rPr>
                  <w:rFonts w:ascii="Times New Roman" w:hAnsi="Times New Roman" w:cs="Times New Roman"/>
                  <w:color w:val="0000FF"/>
                </w:rPr>
                <w:t>N 101</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07.09.2021 </w:t>
            </w:r>
            <w:hyperlink r:id="rId150">
              <w:r w:rsidRPr="009B24FA">
                <w:rPr>
                  <w:rFonts w:ascii="Times New Roman" w:hAnsi="Times New Roman" w:cs="Times New Roman"/>
                  <w:color w:val="0000FF"/>
                </w:rPr>
                <w:t>N 225</w:t>
              </w:r>
            </w:hyperlink>
            <w:r w:rsidRPr="009B24FA">
              <w:rPr>
                <w:rFonts w:ascii="Times New Roman" w:hAnsi="Times New Roman" w:cs="Times New Roman"/>
                <w:color w:val="392C69"/>
              </w:rPr>
              <w:t xml:space="preserve">, от 01.04.2022 </w:t>
            </w:r>
            <w:hyperlink r:id="rId151">
              <w:r w:rsidRPr="009B24FA">
                <w:rPr>
                  <w:rFonts w:ascii="Times New Roman" w:hAnsi="Times New Roman" w:cs="Times New Roman"/>
                  <w:color w:val="0000FF"/>
                </w:rPr>
                <w:t>N 63</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05.08.2022 </w:t>
            </w:r>
            <w:hyperlink r:id="rId152">
              <w:r w:rsidRPr="009B24FA">
                <w:rPr>
                  <w:rFonts w:ascii="Times New Roman" w:hAnsi="Times New Roman" w:cs="Times New Roman"/>
                  <w:color w:val="0000FF"/>
                </w:rPr>
                <w:t>N 252</w:t>
              </w:r>
            </w:hyperlink>
            <w:r w:rsidRPr="009B24FA">
              <w:rPr>
                <w:rFonts w:ascii="Times New Roman" w:hAnsi="Times New Roman" w:cs="Times New Roman"/>
                <w:color w:val="392C69"/>
              </w:rPr>
              <w:t xml:space="preserve">, от 24.03.2023 </w:t>
            </w:r>
            <w:hyperlink r:id="rId153">
              <w:r w:rsidRPr="009B24FA">
                <w:rPr>
                  <w:rFonts w:ascii="Times New Roman" w:hAnsi="Times New Roman" w:cs="Times New Roman"/>
                  <w:color w:val="0000FF"/>
                </w:rPr>
                <w:t>N 94</w:t>
              </w:r>
            </w:hyperlink>
            <w:r w:rsidRPr="009B24F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2355"/>
        <w:gridCol w:w="2180"/>
      </w:tblGrid>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Ответственный исполнитель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делам гражданской обороны, чрезвычайным ситуациям и ликвидации последствий стихийных бедствий Республики Дагестан (МЧС Дагестана)</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Соисполнители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органы местного самоуправления (по согласованию);</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цифрового развития Республики Дагестан</w:t>
            </w:r>
          </w:p>
        </w:tc>
      </w:tr>
      <w:tr w:rsidR="009B24FA" w:rsidRPr="009B24FA">
        <w:tc>
          <w:tcPr>
            <w:tcW w:w="8957" w:type="dxa"/>
            <w:gridSpan w:val="5"/>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54">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04.05.2021 N 101)</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Участники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органы местного самоуправления (по согласованию);</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образования и науки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цифрового развития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ГКУ РД "Центр обеспечения деятельности по гражданской обороне, защите населения и территории Республики Дагестан от чрезвычайных ситуаций"</w:t>
            </w:r>
          </w:p>
        </w:tc>
      </w:tr>
      <w:tr w:rsidR="009B24FA" w:rsidRPr="009B24FA">
        <w:tc>
          <w:tcPr>
            <w:tcW w:w="8957" w:type="dxa"/>
            <w:gridSpan w:val="5"/>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55">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04.05.2021 N 101)</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Цели и задачи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условий для безопасного отдыха населения на водных объектах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снижение риска происшествий;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новых поисково-спасательных постов для прикрытия территории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создание эффективной скоординированной системы обеспечения безопасности людей на </w:t>
            </w:r>
            <w:r w:rsidRPr="009B24FA">
              <w:rPr>
                <w:rFonts w:ascii="Times New Roman" w:hAnsi="Times New Roman" w:cs="Times New Roman"/>
              </w:rPr>
              <w:lastRenderedPageBreak/>
              <w:t>водных объектах;</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укрепление материально-технической базы подразделений поисково-спасательной службы, содержащихся за счет средств республиканского бюджета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оснащение объектов с массовым пребыванием людей на водных объектах средствами спасения и оповещения людей;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сокращение числа погибших;</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инфраструктуры в местах массового отдыха на воде;</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профилактика несчастных случаев на воде;</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пропаганда здорового образа жизни;</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обучение населения, прежде всего детей, плаванию и приемам спасания на воде</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Сроки и этапы реализации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2019 - 2023 годы, в 1 этап</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Перечень основных мероприятий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усовершенствование нормативной правовой базы для создания и функционирования общественных спасательных постов и охраны жизни и здоровья людей во время отдыха на водных объектах;</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проведение на пляжах и в других местах массового отдыха разъяснительной работы по предупреждению несчастных случаев с людьми на воде с использованием технических средств связи и оповещения, стендов и фотовитрин с информацией о профилактике несчастных случаев;</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создание и развитие системы общественных спасательных постов в местах массового отдыха населения на водных объектах;</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зданий для дислоцирования поисково-спасательных служб;</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организация обучения населения, прежде всего детей, плаванию, приемам спасания и оказания первой помощи утопающим на пляжах, специально отведенных местах на открытых водоемах</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Целевые индикаторы и показатели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мест массового отдыха людей на водных объектах республики, оборудованных спасательными постами;</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отдыхающих в местах массового отдыха людей на водных объектах республики, оборудованных спасательными постами;</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профилактических мероприятий по предупреждению несчастных случаев на воде;</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подготовленных спасателей - общественников</w:t>
            </w:r>
          </w:p>
        </w:tc>
      </w:tr>
      <w:tr w:rsidR="009B24FA" w:rsidRPr="009B24FA">
        <w:tc>
          <w:tcPr>
            <w:tcW w:w="567" w:type="dxa"/>
            <w:vMerge w:val="restart"/>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val="restart"/>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Объемы и источники финансирования Подпрограммы</w:t>
            </w:r>
          </w:p>
        </w:tc>
        <w:tc>
          <w:tcPr>
            <w:tcW w:w="340" w:type="dxa"/>
            <w:vMerge w:val="restart"/>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общий объем финансирования за счет средств республиканского бюджета Республики Дагестан - 1793,105 млн руб., из них:</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35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Год</w:t>
            </w:r>
          </w:p>
        </w:tc>
        <w:tc>
          <w:tcPr>
            <w:tcW w:w="218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Республиканский бюджет Республики Дагестан, млн руб.</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35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218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17,9334</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35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218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384,2586</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35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218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307,55386</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35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218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483,359</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0"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355"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c>
          <w:tcPr>
            <w:tcW w:w="218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600,0</w:t>
            </w:r>
          </w:p>
        </w:tc>
      </w:tr>
      <w:tr w:rsidR="009B24FA" w:rsidRPr="009B24FA">
        <w:tc>
          <w:tcPr>
            <w:tcW w:w="8957" w:type="dxa"/>
            <w:gridSpan w:val="5"/>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56">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Ожидаемые результаты реализации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мест массового отдыха населения на воде, оборудованных спасательными постами, - до 35;</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отдыхающих в местах массового отдыха населения на водных объектах Республики Дагестан, оборудованных спасательными постами, - до 35000 человек в день;</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профилактических мероприятий по предупреждению несчастных случаев на воде - до 450 мероприятий;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обучаемых, прежде всего детей, плаванию и мерам безопасности на воде - до 35000 человек</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 Характеристика проблемы, на решение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которой направлена Подпрограмма</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В Республике Дагестан длина песчаной береговой полосы Каспийского моря превышает 500 км, на ней расположено около 105 баз отдыха, пансионатов, санаториев, детских лагерей. Протекают более 100 рек, функционируют водохозяйственные системы, предназначенные для использования поверхностных вод в целях гидромелиорации, водоснабжения и рыбоводства, 14 гидротехнических сооружений и водохранилищ.</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Количество одновременно отдыхающих во время купального сезона на прибрежной полосе Каспийского моря на территории Дагестана составляет более 25 тыс.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последние годы на водных объектах ежегодно погибают и получают тяжелые травмы около 100 человек, еще десятки человек при нырянии в воду в не отведенных для этого местах получают тяжелые травмы.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Такое количество случаев гибели и травматизма людей во время отдыха и купания, прежде всего, отражает общий уровень состояния предупредительно-профилактической работы среди населения.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Согласно различным исследованиям, основные причины гибели людей на водных объектах </w:t>
      </w:r>
      <w:r w:rsidRPr="009B24FA">
        <w:rPr>
          <w:rFonts w:ascii="Times New Roman" w:hAnsi="Times New Roman" w:cs="Times New Roman"/>
        </w:rPr>
        <w:lastRenderedPageBreak/>
        <w:t>следующие: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отсутствие инфраструктуры безопасного и цивилизованного отдыха, наглядной агитации и пособий по обучению и предупреждению несчастных случаев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неорганизованность обучения населения, прежде всего детей, плаванию и приемам спасания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отсутствие контроля родителей за поведением детей;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купание людей в состоянии алкогольного опьянения.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Анализ мер по обеспечению безопасности населения во время отдыха и купания на водных объектах в целом свидетельствует о недостаточной координации действий заинтересованных организаций по профилактике несчастных случаев и охране жизни людей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Недостаточное информационное, техническое и технологическое обеспечение организаций, входящих в систему охраны жизни людей на водах, не позволяет создать условия для снижения основных показателей смертности и травматизма людей во время отдыха и купания.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снижения уровня смертности и травматизма людей во время отдыха и купания, а также правонарушений на водных объектах Республики Дагестан, является важнейшим фактором устойчивого социально-экономического развития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Для выполнения задач по обеспечению сохранения жизни и здоровья людей во время отдыха и купания необходимо осуществить:</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качественное повышение уровня обеспечения безопасности населения;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оптимизацию финансовых и материальных ресурсов, привлекаемых для решения вопросов, связанных с охраной жизни людей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повышение эффективности мероприятий по профилактике несчастных случаев, правонарушений на воде и других направлений деятельности по минимизации угроз жизни и здоровью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Решение проблемы требует применения организационно-финансовых механизмов взаимодействия, координации усилий и концентрации ресурсов объектов экономики и построения единой системы управления безопасностью на воде в республике.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Проблемы безопасности на водных объектах Республики Дагестан, используемых для массового отдыха и купания, невозможно решить в приемлемые сроки за счет использования рыночного механизма без государственной поддержки.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Эффективное обеспечение безопасности на водах может быть достигнуто путем выделения необходимого финансирования за счет средств бюджетов всех уровней, а также внебюджетных средств, которые необходимо направлять на реализацию тех направлений деятельности, которые реально влияют на снижение количества случаев гибели, травматизма и правонарушений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Учитывая масштабность поставленных целей и задач, решение которых требует реализации комплексной системы мер, мероприятия по обеспечению безопасного отдыха на воде целесообразно осуществлять в рамках Программы с использованием программно-целевого метода, поскольку эти мероприятия: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носят межведомственный характер;</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не могут быть проведены в пределах одного года и требуют значительных объемов бюджетного финансирования;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носят комплексный характер, при этом их успешная реализация окажет существенное положительное влияние на обеспечение безопасности граждан во время отдыха на воде, развитие инфраструктуры безопасного и цивилизованного отдыха, социальное благополучие населения, общее развитие экономики.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Такой подход позволит объединить в систему отдельные мероприятия и добиться максимального эффекта, выраженного:</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координации действий всех государственных органов и общественных организаций, входящих в систему охраны жизни людей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реализации комплекса практических мер, исключающих сами причины возникновения ситуаций, приводящих к гибели и травматизму людей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обеспечении оперативного реагирования на каждый случай гибели или травматизма людей с целью предотвращения подобных случаев.</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 Цели, задачи, целевые показатели, ожидаемые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конечные результаты Подпрограммы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1. Целями, задачами Подпрограммы являются: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условий безопасного отдыха населения на водных объектах Республики Дагестан, снижение риска происшествий, сокращение числа погибших.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Для достижения поставленных целей предусматривается решение следующих задач:</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поисково-спасательных постов в районах республики, в которых они отсутствуют;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укрепление материально-технической базы подразделений поисково-спасательной службы, содержащихся за счет средств республиканского бюджета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оснащение объектов с массовым пребыванием людей новыми средствами спасания и оповещения людей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разработка и реализация мероприятий, направленных на соблюдение правил безопасности людей на водных объектах, в том числе внедрение новых технологий в области обучения населения мерам безопасности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развитие инфраструктуры в местах массового отдыха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общественных спасательных постов в местах массового отдыха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профилактика несчастных случаев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пропаганда здорового образа жизни;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обучение населения, прежде всего детей, плаванию и приемам спасания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2. Целевые показатели Подпрограммы и ожидаемые конечные результаты приведены в </w:t>
      </w:r>
      <w:hyperlink w:anchor="P3529">
        <w:r w:rsidRPr="009B24FA">
          <w:rPr>
            <w:rFonts w:ascii="Times New Roman" w:hAnsi="Times New Roman" w:cs="Times New Roman"/>
            <w:color w:val="0000FF"/>
          </w:rPr>
          <w:t>приложении N 1</w:t>
        </w:r>
      </w:hyperlink>
      <w:r w:rsidRPr="009B24FA">
        <w:rPr>
          <w:rFonts w:ascii="Times New Roman" w:hAnsi="Times New Roman" w:cs="Times New Roman"/>
        </w:rPr>
        <w:t xml:space="preserve"> к Подпрограмме.</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III. Объемы и источники финансирования Подпрограммы</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 xml:space="preserve">(в ред. </w:t>
      </w:r>
      <w:hyperlink r:id="rId157">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от 01.04.2022 N 63)</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Реализация Подпрограммы обеспечивается за счет средств республиканского бюджета Республики Дагестан, бюджетов муниципальных образований и внебюджетных источников.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Расходы на строительство и оснащение зданий поисково-спасательных служб за счет республиканского бюджета Республики Дагестан составляют 335,55366 млн рублей.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Расходы на строительство центра медицинской и психологической реабилитации за счет средств республиканского бюджета Республики Дагестан составляют 1323,551 млн рублей.</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05.08.2022 </w:t>
      </w:r>
      <w:hyperlink r:id="rId158">
        <w:r w:rsidRPr="009B24FA">
          <w:rPr>
            <w:rFonts w:ascii="Times New Roman" w:hAnsi="Times New Roman" w:cs="Times New Roman"/>
            <w:color w:val="0000FF"/>
          </w:rPr>
          <w:t>N 252</w:t>
        </w:r>
      </w:hyperlink>
      <w:r w:rsidRPr="009B24FA">
        <w:rPr>
          <w:rFonts w:ascii="Times New Roman" w:hAnsi="Times New Roman" w:cs="Times New Roman"/>
        </w:rPr>
        <w:t xml:space="preserve">, от 24.03.2023 </w:t>
      </w:r>
      <w:hyperlink r:id="rId159">
        <w:r w:rsidRPr="009B24FA">
          <w:rPr>
            <w:rFonts w:ascii="Times New Roman" w:hAnsi="Times New Roman" w:cs="Times New Roman"/>
            <w:color w:val="0000FF"/>
          </w:rPr>
          <w:t>N 94</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Расходы на приобретение техники, оборудования и имущества для нужд поисково-спасательных сил за счет средств республиканского бюджета Республики Дагестан составляют 134,0 млн рублей.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Общий объем финансирования Подпрограммы за счет средств республиканского бюджета Республики Дагестан составляет 1793,105 млн руб.:</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05.08.2022 </w:t>
      </w:r>
      <w:hyperlink r:id="rId160">
        <w:r w:rsidRPr="009B24FA">
          <w:rPr>
            <w:rFonts w:ascii="Times New Roman" w:hAnsi="Times New Roman" w:cs="Times New Roman"/>
            <w:color w:val="0000FF"/>
          </w:rPr>
          <w:t>N 252</w:t>
        </w:r>
      </w:hyperlink>
      <w:r w:rsidRPr="009B24FA">
        <w:rPr>
          <w:rFonts w:ascii="Times New Roman" w:hAnsi="Times New Roman" w:cs="Times New Roman"/>
        </w:rPr>
        <w:t xml:space="preserve">, от 24.03.2023 </w:t>
      </w:r>
      <w:hyperlink r:id="rId161">
        <w:r w:rsidRPr="009B24FA">
          <w:rPr>
            <w:rFonts w:ascii="Times New Roman" w:hAnsi="Times New Roman" w:cs="Times New Roman"/>
            <w:color w:val="0000FF"/>
          </w:rPr>
          <w:t>N 94</w:t>
        </w:r>
      </w:hyperlink>
      <w:r w:rsidRPr="009B24FA">
        <w:rPr>
          <w:rFonts w:ascii="Times New Roman" w:hAnsi="Times New Roman" w:cs="Times New Roman"/>
        </w:rPr>
        <w:t>)</w:t>
      </w:r>
    </w:p>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4"/>
        <w:gridCol w:w="1134"/>
        <w:gridCol w:w="1134"/>
        <w:gridCol w:w="1247"/>
        <w:gridCol w:w="1020"/>
        <w:gridCol w:w="1020"/>
      </w:tblGrid>
      <w:tr w:rsidR="009B24FA" w:rsidRPr="009B24FA">
        <w:tc>
          <w:tcPr>
            <w:tcW w:w="198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Источники финансирования</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 млн руб.</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198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Республиканский бюджет Республики Дагестан</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1793,105</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17,9334</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384,2586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307,55386</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483,359</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600,0</w:t>
            </w:r>
          </w:p>
        </w:tc>
      </w:tr>
    </w:tbl>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62">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 xml:space="preserve">Объемы и источники финансирования Подпрограммы за счет средств бюджетов различных уровней приведены по годам в </w:t>
      </w:r>
      <w:hyperlink w:anchor="P3603">
        <w:r w:rsidRPr="009B24FA">
          <w:rPr>
            <w:rFonts w:ascii="Times New Roman" w:hAnsi="Times New Roman" w:cs="Times New Roman"/>
            <w:color w:val="0000FF"/>
          </w:rPr>
          <w:t>приложении N 2</w:t>
        </w:r>
      </w:hyperlink>
      <w:r w:rsidRPr="009B24FA">
        <w:rPr>
          <w:rFonts w:ascii="Times New Roman" w:hAnsi="Times New Roman" w:cs="Times New Roman"/>
        </w:rPr>
        <w:t xml:space="preserve"> к Подпрограмме.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Объемы финансирования по направлениям Подпрограммы за счет средств бюджетов различных уровней приведены в </w:t>
      </w:r>
      <w:hyperlink w:anchor="P3645">
        <w:r w:rsidRPr="009B24FA">
          <w:rPr>
            <w:rFonts w:ascii="Times New Roman" w:hAnsi="Times New Roman" w:cs="Times New Roman"/>
            <w:color w:val="0000FF"/>
          </w:rPr>
          <w:t>приложении N 3</w:t>
        </w:r>
      </w:hyperlink>
      <w:r w:rsidRPr="009B24FA">
        <w:rPr>
          <w:rFonts w:ascii="Times New Roman" w:hAnsi="Times New Roman" w:cs="Times New Roman"/>
        </w:rPr>
        <w:t xml:space="preserve"> к Подпрограмме.</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IV. Перечень программных мероприятий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механизмов реализации Подпрограммы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В рамках Подпрограммы предусмотрены: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мероприятия по обучению населения, прежде всего детей, плаванию и приемам спасания в бассейнах и специально отведенных местах на открытых водоемах;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мероприятия по обеспечению безопасности людей на водных объектах, охране их жизни и здоровья;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строительство зданий поисково-спасательных служб на территории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приобретение техники, оборудования и имущества для нужд поисково-спасательных сил;</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организация обучения детей в рамках школьной программы предмета "Основы безопасности жизнедеятельности" (ОБЖ) приемам спасания и оказания первой помощи утопающим.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Мероприятия по реализации программы направлены на: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создание нормативной правовой базы для обеспечения работы общественных спасательных постов и охраны жизни и здоровья людей во время отдыха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проведение на пляжах и других местах массового отдыха разъяснительной работы по предупреждению несчастных случаев с людьми на воде с использованием технических средств связи и оповещения, стендов и фотовитрин с информацией по профилактике несчастных случаев;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и содержание общественных спасательных постов и оснащение их необходимым оборудованием;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оснащение и организация работы общественных спасательных постов в организованных местах массового отдыха населения на водных объектах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общественных спасательных постов наглядной информацией по профилактике и предупреждению несчастных случаев на воде и пропаганде здорового образа жизни;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подбор и подготовку кадров для работы в качестве спасателей на создаваемых общественных спасательных постах;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строительство поисково-спасательных служб в районах республики, где они отсутствуют;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приобретение техники, оборудования и имущества для нужд вновь создаваемых поисково-спасательных служб;</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укомплектование штатами поисково-спасательных служб согласно нормативным требованиям.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Сроки и этапы реализации.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Для достижения поставленных в Подпрограмме целей необходимо решить следующие задачи в течение 5 лет (2019 - 2023 годы):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разработка программы мониторинга несчастных случаев на водных объектах и оперативного реагирования на них путем проведения целенаправленной предупредительно-профилактической работы по всем направлениям деятельности;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нормативной правовой базы для обеспечения контроля за состоянием системы профилактики несчастных случаев и охраны жизни и здоровья людей во время отдыха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совершенствование системы подготовки специалистов спасательного дела на воде;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развитие существующих спасательных постов, организация совместного дежурства профессиональных спасателей и спасателей-общественников;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развитие системы общественных спасательных формирований для обеспечения безопасности населения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проведение работ по созданию инфраструктуры системы обеспечения безопасности на водных объектах в населенных пунктах;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организация обучения населения, прежде всего детей, плаванию и приемам спасания в бассейнах и специально отведенных местах на открытых водоемах;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организация обучения детей в рамках школьной программы приемам спасания на воде и оказания первой помощи;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подбор кадров из числа молодежи, студентов высших учебных заведений республики и граждан с активной жизненной позицией для дальнейшей подготовки и аттестации в качестве спасателей-общественников;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и развитие общественных спасательных постов;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совершенствование материально-технической базы общественных спасательных постов;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мероприятий по обеспечению спасательными и наглядными средствами образовательных учреждений, учреждений социальной защиты, здравоохранения, культуры и спорта;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системы оперативного управления спасательными постами;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развитие системы мониторинга водных объектов с массовым пребыванием людей;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оптимизация финансовых и материальных ресурсов органов государственной власти Республики Дагестан, органов местного самоуправления и организаций, направляемых на решение проблем охраны жизни людей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разработка и внедрение новых инновационных технологий в области предотвращения несчастных случаев с людьми на воде, а также создания средств спасания людей при возникновении чрезвычайных ситуаций на воде.</w:t>
      </w:r>
    </w:p>
    <w:p w:rsidR="009B24FA" w:rsidRPr="009B24FA" w:rsidRDefault="009B24FA">
      <w:pPr>
        <w:pStyle w:val="ConsPlusNormal"/>
        <w:spacing w:before="220"/>
        <w:ind w:firstLine="540"/>
        <w:jc w:val="both"/>
        <w:rPr>
          <w:rFonts w:ascii="Times New Roman" w:hAnsi="Times New Roman" w:cs="Times New Roman"/>
        </w:rPr>
      </w:pPr>
      <w:hyperlink w:anchor="P3675">
        <w:r w:rsidRPr="009B24FA">
          <w:rPr>
            <w:rFonts w:ascii="Times New Roman" w:hAnsi="Times New Roman" w:cs="Times New Roman"/>
            <w:color w:val="0000FF"/>
          </w:rPr>
          <w:t>Перечень</w:t>
        </w:r>
      </w:hyperlink>
      <w:r w:rsidRPr="009B24FA">
        <w:rPr>
          <w:rFonts w:ascii="Times New Roman" w:hAnsi="Times New Roman" w:cs="Times New Roman"/>
        </w:rPr>
        <w:t xml:space="preserve"> программных мероприятий, требующих финансирования, их сроки, объемы и бюджетные источники представлены в приложении N 4 к Подпрограмме.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Основные показатели эффективности реализации Подпрограммы представлены в </w:t>
      </w:r>
      <w:hyperlink w:anchor="P3860">
        <w:r w:rsidRPr="009B24FA">
          <w:rPr>
            <w:rFonts w:ascii="Times New Roman" w:hAnsi="Times New Roman" w:cs="Times New Roman"/>
            <w:color w:val="0000FF"/>
          </w:rPr>
          <w:t>приложении N 5</w:t>
        </w:r>
      </w:hyperlink>
      <w:r w:rsidRPr="009B24FA">
        <w:rPr>
          <w:rFonts w:ascii="Times New Roman" w:hAnsi="Times New Roman" w:cs="Times New Roman"/>
        </w:rPr>
        <w:t xml:space="preserve"> к Подпрограмме.</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1</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"Обеспечение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людей на водных объектах и развитие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поисково-спасательных служб</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12" w:name="P3529"/>
      <w:bookmarkEnd w:id="12"/>
      <w:r w:rsidRPr="009B24FA">
        <w:rPr>
          <w:rFonts w:ascii="Times New Roman" w:hAnsi="Times New Roman" w:cs="Times New Roman"/>
        </w:rPr>
        <w:t>ЦЕЛЕВЫЕ ПОКАЗАТЕЛИ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"ОБЕСПЕЧЕНИЕ БЕЗОПАСНОСТИ ЛЮДЕЙ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НА ВОДНЫХ ОБЪЕКТАХ И РАЗВИТИЕ ПОИСКОВО-СПАСАТЕЛЬНЫХ</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СЛУЖБ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63">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27.03.2020 N 58)</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(млн руб.)</w:t>
      </w:r>
    </w:p>
    <w:p w:rsidR="009B24FA" w:rsidRPr="009B24FA" w:rsidRDefault="009B24FA">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845"/>
        <w:gridCol w:w="1133"/>
        <w:gridCol w:w="794"/>
        <w:gridCol w:w="794"/>
        <w:gridCol w:w="794"/>
        <w:gridCol w:w="737"/>
        <w:gridCol w:w="794"/>
      </w:tblGrid>
      <w:tr w:rsidR="009B24FA" w:rsidRPr="009B24FA">
        <w:tc>
          <w:tcPr>
            <w:tcW w:w="51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238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целевого индикатора и показателя</w:t>
            </w:r>
          </w:p>
        </w:tc>
        <w:tc>
          <w:tcPr>
            <w:tcW w:w="84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Ед. изм.</w:t>
            </w:r>
          </w:p>
        </w:tc>
        <w:tc>
          <w:tcPr>
            <w:tcW w:w="1133"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Базовый 2017 г.</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51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w:t>
            </w:r>
          </w:p>
        </w:tc>
        <w:tc>
          <w:tcPr>
            <w:tcW w:w="238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84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133"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w:t>
            </w:r>
          </w:p>
        </w:tc>
      </w:tr>
      <w:tr w:rsidR="009B24FA" w:rsidRPr="009B24FA">
        <w:tc>
          <w:tcPr>
            <w:tcW w:w="51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38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благоустроенных мест массового отдыха людей на воде с организованными общественными спасательными постами</w:t>
            </w:r>
          </w:p>
        </w:tc>
        <w:tc>
          <w:tcPr>
            <w:tcW w:w="84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ед.</w:t>
            </w:r>
          </w:p>
        </w:tc>
        <w:tc>
          <w:tcPr>
            <w:tcW w:w="1133"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w:t>
            </w:r>
          </w:p>
        </w:tc>
      </w:tr>
      <w:tr w:rsidR="009B24FA" w:rsidRPr="009B24FA">
        <w:tc>
          <w:tcPr>
            <w:tcW w:w="51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238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Количество детей, охваченных обучением плаванию и приемам спасания на воде и оказанию первой помощи</w:t>
            </w:r>
          </w:p>
        </w:tc>
        <w:tc>
          <w:tcPr>
            <w:tcW w:w="84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чел.</w:t>
            </w:r>
          </w:p>
        </w:tc>
        <w:tc>
          <w:tcPr>
            <w:tcW w:w="1133"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700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800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1000</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1300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1500</w:t>
            </w:r>
          </w:p>
        </w:tc>
      </w:tr>
      <w:tr w:rsidR="009B24FA" w:rsidRPr="009B24FA">
        <w:tc>
          <w:tcPr>
            <w:tcW w:w="51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238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Увеличение количества подготовленных спасателей-общественников</w:t>
            </w:r>
          </w:p>
        </w:tc>
        <w:tc>
          <w:tcPr>
            <w:tcW w:w="84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чел.</w:t>
            </w:r>
          </w:p>
        </w:tc>
        <w:tc>
          <w:tcPr>
            <w:tcW w:w="1133"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125</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150</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250</w:t>
            </w:r>
          </w:p>
        </w:tc>
      </w:tr>
      <w:tr w:rsidR="009B24FA" w:rsidRPr="009B24FA">
        <w:tc>
          <w:tcPr>
            <w:tcW w:w="51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238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Количество профилактических мероприятий по предупреждению несчастных случаев на воде</w:t>
            </w:r>
          </w:p>
        </w:tc>
        <w:tc>
          <w:tcPr>
            <w:tcW w:w="84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ед.</w:t>
            </w:r>
          </w:p>
        </w:tc>
        <w:tc>
          <w:tcPr>
            <w:tcW w:w="1133"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45</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80</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90</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2</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"Обеспечение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людей на водных объектах и развитие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поисково-спасательных служб</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13" w:name="P3603"/>
      <w:bookmarkEnd w:id="13"/>
      <w:r w:rsidRPr="009B24FA">
        <w:rPr>
          <w:rFonts w:ascii="Times New Roman" w:hAnsi="Times New Roman" w:cs="Times New Roman"/>
        </w:rPr>
        <w:t>ОБЪЕМЫ И ИСТОЧНИКИ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ФИНАНСИРОВАНИЯ ПОДПРОГРАММЫ "ОБЕСПЕЧЕНИЕ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ЛЮДЕЙ НА ВОДНЫХ ОБЪЕКТАХ И РАЗВИТИЕ ПОИСКОВО-СПАСАТЕЛЬНЫХ</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СЛУЖБ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64">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24.03.2023 N 94)</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(млн руб.)</w:t>
      </w:r>
    </w:p>
    <w:p w:rsidR="009B24FA" w:rsidRPr="009B24FA" w:rsidRDefault="009B24FA">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4"/>
        <w:gridCol w:w="1134"/>
        <w:gridCol w:w="1134"/>
        <w:gridCol w:w="1247"/>
        <w:gridCol w:w="1020"/>
        <w:gridCol w:w="1018"/>
      </w:tblGrid>
      <w:tr w:rsidR="009B24FA" w:rsidRPr="009B24FA">
        <w:tc>
          <w:tcPr>
            <w:tcW w:w="198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 xml:space="preserve">Источники </w:t>
            </w:r>
            <w:r w:rsidRPr="009B24FA">
              <w:rPr>
                <w:rFonts w:ascii="Times New Roman" w:hAnsi="Times New Roman" w:cs="Times New Roman"/>
              </w:rPr>
              <w:lastRenderedPageBreak/>
              <w:t>финансирования</w:t>
            </w:r>
          </w:p>
        </w:tc>
        <w:tc>
          <w:tcPr>
            <w:tcW w:w="113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Всего</w:t>
            </w:r>
          </w:p>
        </w:tc>
        <w:tc>
          <w:tcPr>
            <w:tcW w:w="5553"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по годам</w:t>
            </w:r>
          </w:p>
        </w:tc>
      </w:tr>
      <w:tr w:rsidR="009B24FA" w:rsidRPr="009B24FA">
        <w:tc>
          <w:tcPr>
            <w:tcW w:w="1984" w:type="dxa"/>
            <w:vMerge/>
          </w:tcPr>
          <w:p w:rsidR="009B24FA" w:rsidRPr="009B24FA" w:rsidRDefault="009B24FA">
            <w:pPr>
              <w:pStyle w:val="ConsPlusNormal"/>
              <w:rPr>
                <w:rFonts w:ascii="Times New Roman" w:hAnsi="Times New Roman" w:cs="Times New Roman"/>
              </w:rPr>
            </w:pPr>
          </w:p>
        </w:tc>
        <w:tc>
          <w:tcPr>
            <w:tcW w:w="1134" w:type="dxa"/>
            <w:vMerge/>
          </w:tcPr>
          <w:p w:rsidR="009B24FA" w:rsidRPr="009B24FA" w:rsidRDefault="009B24FA">
            <w:pPr>
              <w:pStyle w:val="ConsPlusNormal"/>
              <w:rPr>
                <w:rFonts w:ascii="Times New Roman" w:hAnsi="Times New Roman" w:cs="Times New Roman"/>
              </w:rPr>
            </w:pP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01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198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Республиканский бюджет Республики Дагестан</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1793,105</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17,9334</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384,2586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307,55386</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483,359</w:t>
            </w:r>
          </w:p>
        </w:tc>
        <w:tc>
          <w:tcPr>
            <w:tcW w:w="101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600,0</w:t>
            </w:r>
          </w:p>
        </w:tc>
      </w:tr>
      <w:tr w:rsidR="009B24FA" w:rsidRPr="009B24FA">
        <w:tc>
          <w:tcPr>
            <w:tcW w:w="1984"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Подпрограмме</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1793,105</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17,9334</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384,2586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307,55386</w:t>
            </w:r>
          </w:p>
        </w:tc>
        <w:tc>
          <w:tcPr>
            <w:tcW w:w="102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483,359</w:t>
            </w:r>
          </w:p>
        </w:tc>
        <w:tc>
          <w:tcPr>
            <w:tcW w:w="101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600,0</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3</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"Обеспечение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людей на водных объектах и развитие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поисково-спасательных служб</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14" w:name="P3645"/>
      <w:bookmarkEnd w:id="14"/>
      <w:r w:rsidRPr="009B24FA">
        <w:rPr>
          <w:rFonts w:ascii="Times New Roman" w:hAnsi="Times New Roman" w:cs="Times New Roman"/>
        </w:rPr>
        <w:t>ОБЪЕМЫ ФИНАНСИРОВАНИЯ</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 НАПРАВЛЕНИЯМ ПОДПРОГРАММЫ "ОБЕСПЕЧЕНИЕ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ЛЮДЕЙ НА ВОДНЫХ ОБЪЕКТАХ И РАЗВИТИЕ ПОИСКОВО-СПАСАТЕЛЬНЫХ</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СЛУЖБ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65">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24.03.2023 N 94)</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(млн руб.)</w:t>
      </w:r>
    </w:p>
    <w:p w:rsidR="009B24FA" w:rsidRPr="009B24FA" w:rsidRDefault="009B24FA">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608"/>
      </w:tblGrid>
      <w:tr w:rsidR="009B24FA" w:rsidRPr="009B24FA">
        <w:tc>
          <w:tcPr>
            <w:tcW w:w="334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w:t>
            </w:r>
          </w:p>
        </w:tc>
        <w:tc>
          <w:tcPr>
            <w:tcW w:w="260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из республиканского бюджета Республики Дагестан</w:t>
            </w:r>
          </w:p>
        </w:tc>
      </w:tr>
      <w:tr w:rsidR="009B24FA" w:rsidRPr="009B24FA">
        <w:tc>
          <w:tcPr>
            <w:tcW w:w="334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и оснащение зданий поисково-спасательных служб</w:t>
            </w:r>
          </w:p>
        </w:tc>
        <w:tc>
          <w:tcPr>
            <w:tcW w:w="260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335,55376</w:t>
            </w:r>
          </w:p>
        </w:tc>
      </w:tr>
      <w:tr w:rsidR="009B24FA" w:rsidRPr="009B24FA">
        <w:tc>
          <w:tcPr>
            <w:tcW w:w="334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центра медицинской и психологической реабилитации</w:t>
            </w:r>
          </w:p>
        </w:tc>
        <w:tc>
          <w:tcPr>
            <w:tcW w:w="260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1323,551</w:t>
            </w:r>
          </w:p>
        </w:tc>
      </w:tr>
      <w:tr w:rsidR="009B24FA" w:rsidRPr="009B24FA">
        <w:tc>
          <w:tcPr>
            <w:tcW w:w="334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Приобретение техники, оборудования и имущества для нужд поисково-спасательных служб</w:t>
            </w:r>
          </w:p>
        </w:tc>
        <w:tc>
          <w:tcPr>
            <w:tcW w:w="260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134,0</w:t>
            </w:r>
          </w:p>
        </w:tc>
      </w:tr>
      <w:tr w:rsidR="009B24FA" w:rsidRPr="009B24FA">
        <w:tc>
          <w:tcPr>
            <w:tcW w:w="334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ВСЕГО</w:t>
            </w:r>
          </w:p>
        </w:tc>
        <w:tc>
          <w:tcPr>
            <w:tcW w:w="260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1793,105</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4</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"Обеспечение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людей на водных объектах и развитие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поисково-спасательных служб</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15" w:name="P3675"/>
      <w:bookmarkEnd w:id="15"/>
      <w:r w:rsidRPr="009B24FA">
        <w:rPr>
          <w:rFonts w:ascii="Times New Roman" w:hAnsi="Times New Roman" w:cs="Times New Roman"/>
        </w:rPr>
        <w:t>ПЕРЕЧЕНЬ</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МЕРОПРИЯТИЙ ПОДПРОГРАММЫ "ОБЕСПЕЧЕНИЕ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ЛЮДЕЙ НА ВОДНЫХ ОБЪЕКТАХ И РАЗВИТИЕ ПОИСКОВО-СПАСАТЕЛЬНЫХ</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СЛУЖБ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66">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24.03.2023 N 94)</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rPr>
          <w:rFonts w:ascii="Times New Roman" w:hAnsi="Times New Roman" w:cs="Times New Roman"/>
        </w:rPr>
        <w:sectPr w:rsidR="009B24FA" w:rsidRPr="009B24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417"/>
        <w:gridCol w:w="1417"/>
        <w:gridCol w:w="1134"/>
        <w:gridCol w:w="1304"/>
        <w:gridCol w:w="1247"/>
        <w:gridCol w:w="1191"/>
        <w:gridCol w:w="1031"/>
      </w:tblGrid>
      <w:tr w:rsidR="009B24FA" w:rsidRPr="009B24FA">
        <w:tc>
          <w:tcPr>
            <w:tcW w:w="56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N п/п</w:t>
            </w:r>
          </w:p>
        </w:tc>
        <w:tc>
          <w:tcPr>
            <w:tcW w:w="1928"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w:t>
            </w:r>
          </w:p>
        </w:tc>
        <w:tc>
          <w:tcPr>
            <w:tcW w:w="141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Исполнители</w:t>
            </w:r>
          </w:p>
        </w:tc>
        <w:tc>
          <w:tcPr>
            <w:tcW w:w="141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 млн руб.</w:t>
            </w:r>
          </w:p>
        </w:tc>
        <w:tc>
          <w:tcPr>
            <w:tcW w:w="5907"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(млн руб.), в том числе</w:t>
            </w:r>
          </w:p>
        </w:tc>
      </w:tr>
      <w:tr w:rsidR="009B24FA" w:rsidRPr="009B24FA">
        <w:tc>
          <w:tcPr>
            <w:tcW w:w="567" w:type="dxa"/>
            <w:vMerge/>
          </w:tcPr>
          <w:p w:rsidR="009B24FA" w:rsidRPr="009B24FA" w:rsidRDefault="009B24FA">
            <w:pPr>
              <w:pStyle w:val="ConsPlusNormal"/>
              <w:rPr>
                <w:rFonts w:ascii="Times New Roman" w:hAnsi="Times New Roman" w:cs="Times New Roman"/>
              </w:rPr>
            </w:pPr>
          </w:p>
        </w:tc>
        <w:tc>
          <w:tcPr>
            <w:tcW w:w="1928" w:type="dxa"/>
            <w:vMerge/>
          </w:tcPr>
          <w:p w:rsidR="009B24FA" w:rsidRPr="009B24FA" w:rsidRDefault="009B24FA">
            <w:pPr>
              <w:pStyle w:val="ConsPlusNormal"/>
              <w:rPr>
                <w:rFonts w:ascii="Times New Roman" w:hAnsi="Times New Roman" w:cs="Times New Roman"/>
              </w:rPr>
            </w:pPr>
          </w:p>
        </w:tc>
        <w:tc>
          <w:tcPr>
            <w:tcW w:w="1417" w:type="dxa"/>
            <w:vMerge/>
          </w:tcPr>
          <w:p w:rsidR="009B24FA" w:rsidRPr="009B24FA" w:rsidRDefault="009B24FA">
            <w:pPr>
              <w:pStyle w:val="ConsPlusNormal"/>
              <w:rPr>
                <w:rFonts w:ascii="Times New Roman" w:hAnsi="Times New Roman" w:cs="Times New Roman"/>
              </w:rPr>
            </w:pPr>
          </w:p>
        </w:tc>
        <w:tc>
          <w:tcPr>
            <w:tcW w:w="1417" w:type="dxa"/>
            <w:vMerge/>
          </w:tcPr>
          <w:p w:rsidR="009B24FA" w:rsidRPr="009B24FA" w:rsidRDefault="009B24FA">
            <w:pPr>
              <w:pStyle w:val="ConsPlusNormal"/>
              <w:rPr>
                <w:rFonts w:ascii="Times New Roman" w:hAnsi="Times New Roman" w:cs="Times New Roman"/>
              </w:rPr>
            </w:pP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119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103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192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119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103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w:t>
            </w:r>
          </w:p>
        </w:tc>
      </w:tr>
      <w:tr w:rsidR="009B24FA" w:rsidRPr="009B24FA">
        <w:tc>
          <w:tcPr>
            <w:tcW w:w="11236" w:type="dxa"/>
            <w:gridSpan w:val="9"/>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1. Строительство зданий поисково-спасательных служб на территории Республики Дагестан</w:t>
            </w:r>
          </w:p>
        </w:tc>
      </w:tr>
      <w:tr w:rsidR="009B24FA" w:rsidRPr="009B24FA">
        <w:tc>
          <w:tcPr>
            <w:tcW w:w="56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w:t>
            </w:r>
          </w:p>
        </w:tc>
        <w:tc>
          <w:tcPr>
            <w:tcW w:w="1928"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зданий для поисково-спасательных служб за счет республиканского бюджета Республики Дагестан</w:t>
            </w:r>
          </w:p>
        </w:tc>
        <w:tc>
          <w:tcPr>
            <w:tcW w:w="1417"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417"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332,55376</w:t>
            </w:r>
          </w:p>
        </w:tc>
        <w:tc>
          <w:tcPr>
            <w:tcW w:w="113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17,9334</w:t>
            </w:r>
          </w:p>
        </w:tc>
        <w:tc>
          <w:tcPr>
            <w:tcW w:w="130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193,0882</w:t>
            </w:r>
          </w:p>
        </w:tc>
        <w:tc>
          <w:tcPr>
            <w:tcW w:w="1247"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117,57546</w:t>
            </w:r>
          </w:p>
        </w:tc>
        <w:tc>
          <w:tcPr>
            <w:tcW w:w="1191"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3,9567</w:t>
            </w:r>
          </w:p>
        </w:tc>
        <w:tc>
          <w:tcPr>
            <w:tcW w:w="1031"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192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 Махачкала</w:t>
            </w:r>
          </w:p>
        </w:tc>
        <w:tc>
          <w:tcPr>
            <w:tcW w:w="1417" w:type="dxa"/>
            <w:tcBorders>
              <w:top w:val="nil"/>
              <w:bottom w:val="nil"/>
            </w:tcBorders>
          </w:tcPr>
          <w:p w:rsidR="009B24FA" w:rsidRPr="009B24FA" w:rsidRDefault="009B24FA">
            <w:pPr>
              <w:pStyle w:val="ConsPlusNormal"/>
              <w:rPr>
                <w:rFonts w:ascii="Times New Roman" w:hAnsi="Times New Roman" w:cs="Times New Roman"/>
              </w:rPr>
            </w:pPr>
          </w:p>
        </w:tc>
        <w:tc>
          <w:tcPr>
            <w:tcW w:w="141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88,77141</w:t>
            </w:r>
          </w:p>
        </w:tc>
        <w:tc>
          <w:tcPr>
            <w:tcW w:w="1134" w:type="dxa"/>
            <w:tcBorders>
              <w:top w:val="nil"/>
              <w:bottom w:val="nil"/>
            </w:tcBorders>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0,81471</w:t>
            </w:r>
          </w:p>
        </w:tc>
        <w:tc>
          <w:tcPr>
            <w:tcW w:w="124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84,0</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3,9567</w:t>
            </w:r>
          </w:p>
        </w:tc>
        <w:tc>
          <w:tcPr>
            <w:tcW w:w="103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192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 Каспийск</w:t>
            </w:r>
          </w:p>
        </w:tc>
        <w:tc>
          <w:tcPr>
            <w:tcW w:w="1417" w:type="dxa"/>
            <w:tcBorders>
              <w:top w:val="nil"/>
              <w:bottom w:val="nil"/>
            </w:tcBorders>
          </w:tcPr>
          <w:p w:rsidR="009B24FA" w:rsidRPr="009B24FA" w:rsidRDefault="009B24FA">
            <w:pPr>
              <w:pStyle w:val="ConsPlusNormal"/>
              <w:rPr>
                <w:rFonts w:ascii="Times New Roman" w:hAnsi="Times New Roman" w:cs="Times New Roman"/>
              </w:rPr>
            </w:pPr>
          </w:p>
        </w:tc>
        <w:tc>
          <w:tcPr>
            <w:tcW w:w="141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72,958508</w:t>
            </w:r>
          </w:p>
        </w:tc>
        <w:tc>
          <w:tcPr>
            <w:tcW w:w="1134" w:type="dxa"/>
            <w:tcBorders>
              <w:top w:val="nil"/>
              <w:bottom w:val="nil"/>
            </w:tcBorders>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72,958508</w:t>
            </w:r>
          </w:p>
        </w:tc>
        <w:tc>
          <w:tcPr>
            <w:tcW w:w="124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192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 Избербаш</w:t>
            </w:r>
          </w:p>
        </w:tc>
        <w:tc>
          <w:tcPr>
            <w:tcW w:w="1417" w:type="dxa"/>
            <w:tcBorders>
              <w:top w:val="nil"/>
              <w:bottom w:val="nil"/>
            </w:tcBorders>
          </w:tcPr>
          <w:p w:rsidR="009B24FA" w:rsidRPr="009B24FA" w:rsidRDefault="009B24FA">
            <w:pPr>
              <w:pStyle w:val="ConsPlusNormal"/>
              <w:rPr>
                <w:rFonts w:ascii="Times New Roman" w:hAnsi="Times New Roman" w:cs="Times New Roman"/>
              </w:rPr>
            </w:pPr>
          </w:p>
        </w:tc>
        <w:tc>
          <w:tcPr>
            <w:tcW w:w="141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83,904084</w:t>
            </w:r>
          </w:p>
        </w:tc>
        <w:tc>
          <w:tcPr>
            <w:tcW w:w="1134" w:type="dxa"/>
            <w:tcBorders>
              <w:top w:val="nil"/>
              <w:bottom w:val="nil"/>
            </w:tcBorders>
          </w:tcPr>
          <w:p w:rsidR="009B24FA" w:rsidRPr="009B24FA" w:rsidRDefault="009B24FA">
            <w:pPr>
              <w:pStyle w:val="ConsPlusNormal"/>
              <w:rPr>
                <w:rFonts w:ascii="Times New Roman" w:hAnsi="Times New Roman" w:cs="Times New Roman"/>
              </w:rPr>
            </w:pP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64,913484</w:t>
            </w:r>
          </w:p>
        </w:tc>
        <w:tc>
          <w:tcPr>
            <w:tcW w:w="124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18,9906</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192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Тарумовский район</w:t>
            </w:r>
          </w:p>
        </w:tc>
        <w:tc>
          <w:tcPr>
            <w:tcW w:w="1417" w:type="dxa"/>
            <w:tcBorders>
              <w:top w:val="nil"/>
              <w:bottom w:val="nil"/>
            </w:tcBorders>
          </w:tcPr>
          <w:p w:rsidR="009B24FA" w:rsidRPr="009B24FA" w:rsidRDefault="009B24FA">
            <w:pPr>
              <w:pStyle w:val="ConsPlusNormal"/>
              <w:rPr>
                <w:rFonts w:ascii="Times New Roman" w:hAnsi="Times New Roman" w:cs="Times New Roman"/>
              </w:rPr>
            </w:pPr>
          </w:p>
        </w:tc>
        <w:tc>
          <w:tcPr>
            <w:tcW w:w="141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20,0285</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14,0</w:t>
            </w:r>
          </w:p>
        </w:tc>
        <w:tc>
          <w:tcPr>
            <w:tcW w:w="124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6,0285</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192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Кизилюртовский район</w:t>
            </w:r>
          </w:p>
        </w:tc>
        <w:tc>
          <w:tcPr>
            <w:tcW w:w="1417" w:type="dxa"/>
            <w:tcBorders>
              <w:top w:val="nil"/>
              <w:bottom w:val="nil"/>
            </w:tcBorders>
          </w:tcPr>
          <w:p w:rsidR="009B24FA" w:rsidRPr="009B24FA" w:rsidRDefault="009B24FA">
            <w:pPr>
              <w:pStyle w:val="ConsPlusNormal"/>
              <w:rPr>
                <w:rFonts w:ascii="Times New Roman" w:hAnsi="Times New Roman" w:cs="Times New Roman"/>
              </w:rPr>
            </w:pPr>
          </w:p>
        </w:tc>
        <w:tc>
          <w:tcPr>
            <w:tcW w:w="141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12,872869</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5,7553</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3,574469</w:t>
            </w:r>
          </w:p>
        </w:tc>
        <w:tc>
          <w:tcPr>
            <w:tcW w:w="124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3,5431</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192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Чародинский район</w:t>
            </w:r>
          </w:p>
        </w:tc>
        <w:tc>
          <w:tcPr>
            <w:tcW w:w="1417" w:type="dxa"/>
            <w:tcBorders>
              <w:top w:val="nil"/>
              <w:bottom w:val="nil"/>
            </w:tcBorders>
          </w:tcPr>
          <w:p w:rsidR="009B24FA" w:rsidRPr="009B24FA" w:rsidRDefault="009B24FA">
            <w:pPr>
              <w:pStyle w:val="ConsPlusNormal"/>
              <w:rPr>
                <w:rFonts w:ascii="Times New Roman" w:hAnsi="Times New Roman" w:cs="Times New Roman"/>
              </w:rPr>
            </w:pPr>
          </w:p>
        </w:tc>
        <w:tc>
          <w:tcPr>
            <w:tcW w:w="141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18,9852</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14,0</w:t>
            </w:r>
          </w:p>
        </w:tc>
        <w:tc>
          <w:tcPr>
            <w:tcW w:w="124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4,9852</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192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Магарамкентский район</w:t>
            </w:r>
          </w:p>
        </w:tc>
        <w:tc>
          <w:tcPr>
            <w:tcW w:w="1417" w:type="dxa"/>
            <w:tcBorders>
              <w:top w:val="nil"/>
              <w:bottom w:val="nil"/>
            </w:tcBorders>
          </w:tcPr>
          <w:p w:rsidR="009B24FA" w:rsidRPr="009B24FA" w:rsidRDefault="009B24FA">
            <w:pPr>
              <w:pStyle w:val="ConsPlusNormal"/>
              <w:rPr>
                <w:rFonts w:ascii="Times New Roman" w:hAnsi="Times New Roman" w:cs="Times New Roman"/>
              </w:rPr>
            </w:pPr>
          </w:p>
        </w:tc>
        <w:tc>
          <w:tcPr>
            <w:tcW w:w="141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11,677436</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5,7328</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5,916576</w:t>
            </w:r>
          </w:p>
        </w:tc>
        <w:tc>
          <w:tcPr>
            <w:tcW w:w="124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0,02806</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blPrEx>
          <w:tblBorders>
            <w:insideH w:val="nil"/>
          </w:tblBorders>
        </w:tblPrEx>
        <w:tc>
          <w:tcPr>
            <w:tcW w:w="567" w:type="dxa"/>
            <w:vMerge/>
          </w:tcPr>
          <w:p w:rsidR="009B24FA" w:rsidRPr="009B24FA" w:rsidRDefault="009B24FA">
            <w:pPr>
              <w:pStyle w:val="ConsPlusNormal"/>
              <w:rPr>
                <w:rFonts w:ascii="Times New Roman" w:hAnsi="Times New Roman" w:cs="Times New Roman"/>
              </w:rPr>
            </w:pPr>
          </w:p>
        </w:tc>
        <w:tc>
          <w:tcPr>
            <w:tcW w:w="1928"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Каякентский район</w:t>
            </w:r>
          </w:p>
        </w:tc>
        <w:tc>
          <w:tcPr>
            <w:tcW w:w="1417" w:type="dxa"/>
            <w:tcBorders>
              <w:top w:val="nil"/>
              <w:bottom w:val="nil"/>
            </w:tcBorders>
          </w:tcPr>
          <w:p w:rsidR="009B24FA" w:rsidRPr="009B24FA" w:rsidRDefault="009B24FA">
            <w:pPr>
              <w:pStyle w:val="ConsPlusNormal"/>
              <w:rPr>
                <w:rFonts w:ascii="Times New Roman" w:hAnsi="Times New Roman" w:cs="Times New Roman"/>
              </w:rPr>
            </w:pPr>
          </w:p>
        </w:tc>
        <w:tc>
          <w:tcPr>
            <w:tcW w:w="141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14,865272</w:t>
            </w:r>
          </w:p>
        </w:tc>
        <w:tc>
          <w:tcPr>
            <w:tcW w:w="113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6,4453</w:t>
            </w:r>
          </w:p>
        </w:tc>
        <w:tc>
          <w:tcPr>
            <w:tcW w:w="1304"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8,419972</w:t>
            </w:r>
          </w:p>
        </w:tc>
        <w:tc>
          <w:tcPr>
            <w:tcW w:w="124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9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vMerge/>
          </w:tcPr>
          <w:p w:rsidR="009B24FA" w:rsidRPr="009B24FA" w:rsidRDefault="009B24FA">
            <w:pPr>
              <w:pStyle w:val="ConsPlusNormal"/>
              <w:rPr>
                <w:rFonts w:ascii="Times New Roman" w:hAnsi="Times New Roman" w:cs="Times New Roman"/>
              </w:rPr>
            </w:pPr>
          </w:p>
        </w:tc>
        <w:tc>
          <w:tcPr>
            <w:tcW w:w="1928" w:type="dxa"/>
            <w:tcBorders>
              <w:top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Хасавюртовский район</w:t>
            </w:r>
          </w:p>
        </w:tc>
        <w:tc>
          <w:tcPr>
            <w:tcW w:w="1417" w:type="dxa"/>
            <w:tcBorders>
              <w:top w:val="nil"/>
            </w:tcBorders>
          </w:tcPr>
          <w:p w:rsidR="009B24FA" w:rsidRPr="009B24FA" w:rsidRDefault="009B24FA">
            <w:pPr>
              <w:pStyle w:val="ConsPlusNormal"/>
              <w:rPr>
                <w:rFonts w:ascii="Times New Roman" w:hAnsi="Times New Roman" w:cs="Times New Roman"/>
              </w:rPr>
            </w:pPr>
          </w:p>
        </w:tc>
        <w:tc>
          <w:tcPr>
            <w:tcW w:w="1417"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8,490481</w:t>
            </w:r>
          </w:p>
        </w:tc>
        <w:tc>
          <w:tcPr>
            <w:tcW w:w="113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8,490481</w:t>
            </w:r>
          </w:p>
        </w:tc>
        <w:tc>
          <w:tcPr>
            <w:tcW w:w="1247"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91"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Borders>
              <w:top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w:t>
            </w:r>
          </w:p>
        </w:tc>
        <w:tc>
          <w:tcPr>
            <w:tcW w:w="19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Проектирование зданий поисково-спасательных служб и вспомогательных сооружений</w:t>
            </w:r>
          </w:p>
        </w:tc>
        <w:tc>
          <w:tcPr>
            <w:tcW w:w="1417"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9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tcPr>
          <w:p w:rsidR="009B24FA" w:rsidRPr="009B24FA" w:rsidRDefault="009B24FA">
            <w:pPr>
              <w:pStyle w:val="ConsPlusNormal"/>
              <w:rPr>
                <w:rFonts w:ascii="Times New Roman" w:hAnsi="Times New Roman" w:cs="Times New Roman"/>
              </w:rPr>
            </w:pPr>
          </w:p>
        </w:tc>
        <w:tc>
          <w:tcPr>
            <w:tcW w:w="19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разделу из республиканского бюджета Республики Дагестан</w:t>
            </w:r>
          </w:p>
        </w:tc>
        <w:tc>
          <w:tcPr>
            <w:tcW w:w="1417"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335,55376</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17,9334</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196,0882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117,57546</w:t>
            </w:r>
          </w:p>
        </w:tc>
        <w:tc>
          <w:tcPr>
            <w:tcW w:w="119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3,9567</w:t>
            </w:r>
          </w:p>
        </w:tc>
        <w:tc>
          <w:tcPr>
            <w:tcW w:w="103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11236" w:type="dxa"/>
            <w:gridSpan w:val="9"/>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2. Строительство Центра медицинской и психологической реабилитации</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w:t>
            </w:r>
          </w:p>
        </w:tc>
        <w:tc>
          <w:tcPr>
            <w:tcW w:w="19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Проектирование и строительство Центра медицинской и психологической реабилитации</w:t>
            </w:r>
          </w:p>
        </w:tc>
        <w:tc>
          <w:tcPr>
            <w:tcW w:w="141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1323,551</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54,1704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189,9784</w:t>
            </w:r>
          </w:p>
        </w:tc>
        <w:tc>
          <w:tcPr>
            <w:tcW w:w="119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479,402</w:t>
            </w:r>
          </w:p>
        </w:tc>
        <w:tc>
          <w:tcPr>
            <w:tcW w:w="103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600,0</w:t>
            </w:r>
          </w:p>
        </w:tc>
      </w:tr>
      <w:tr w:rsidR="009B24FA" w:rsidRPr="009B24FA">
        <w:tc>
          <w:tcPr>
            <w:tcW w:w="567" w:type="dxa"/>
          </w:tcPr>
          <w:p w:rsidR="009B24FA" w:rsidRPr="009B24FA" w:rsidRDefault="009B24FA">
            <w:pPr>
              <w:pStyle w:val="ConsPlusNormal"/>
              <w:rPr>
                <w:rFonts w:ascii="Times New Roman" w:hAnsi="Times New Roman" w:cs="Times New Roman"/>
              </w:rPr>
            </w:pPr>
          </w:p>
        </w:tc>
        <w:tc>
          <w:tcPr>
            <w:tcW w:w="19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разделу из республиканского бюджета Республики Дагестан</w:t>
            </w:r>
          </w:p>
        </w:tc>
        <w:tc>
          <w:tcPr>
            <w:tcW w:w="1417"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1323,551</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54,1704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189,9784</w:t>
            </w:r>
          </w:p>
        </w:tc>
        <w:tc>
          <w:tcPr>
            <w:tcW w:w="119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479,402</w:t>
            </w:r>
          </w:p>
        </w:tc>
        <w:tc>
          <w:tcPr>
            <w:tcW w:w="103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600,0</w:t>
            </w:r>
          </w:p>
        </w:tc>
      </w:tr>
      <w:tr w:rsidR="009B24FA" w:rsidRPr="009B24FA">
        <w:tc>
          <w:tcPr>
            <w:tcW w:w="11236" w:type="dxa"/>
            <w:gridSpan w:val="9"/>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lastRenderedPageBreak/>
              <w:t>3. Приобретение техники, оборудования и имущества для нужд поисково-спасательных служб</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w:t>
            </w:r>
          </w:p>
        </w:tc>
        <w:tc>
          <w:tcPr>
            <w:tcW w:w="19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Приобретение обмундирования, техники, инвентаря и снаряжения для нужд поисково-спасательных служб</w:t>
            </w:r>
          </w:p>
        </w:tc>
        <w:tc>
          <w:tcPr>
            <w:tcW w:w="141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134,0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134,0</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9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tcPr>
          <w:p w:rsidR="009B24FA" w:rsidRPr="009B24FA" w:rsidRDefault="009B24FA">
            <w:pPr>
              <w:pStyle w:val="ConsPlusNormal"/>
              <w:rPr>
                <w:rFonts w:ascii="Times New Roman" w:hAnsi="Times New Roman" w:cs="Times New Roman"/>
              </w:rPr>
            </w:pPr>
          </w:p>
        </w:tc>
        <w:tc>
          <w:tcPr>
            <w:tcW w:w="19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разделу из республиканского бюджета Республики Дагестан</w:t>
            </w:r>
          </w:p>
        </w:tc>
        <w:tc>
          <w:tcPr>
            <w:tcW w:w="1417"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134,0</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134,0</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19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03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567" w:type="dxa"/>
          </w:tcPr>
          <w:p w:rsidR="009B24FA" w:rsidRPr="009B24FA" w:rsidRDefault="009B24FA">
            <w:pPr>
              <w:pStyle w:val="ConsPlusNormal"/>
              <w:rPr>
                <w:rFonts w:ascii="Times New Roman" w:hAnsi="Times New Roman" w:cs="Times New Roman"/>
              </w:rPr>
            </w:pPr>
          </w:p>
        </w:tc>
        <w:tc>
          <w:tcPr>
            <w:tcW w:w="192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Подпрограмме из республиканского бюджета Республики Дагестан</w:t>
            </w:r>
          </w:p>
        </w:tc>
        <w:tc>
          <w:tcPr>
            <w:tcW w:w="1417"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1793,105</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17,9334</w:t>
            </w:r>
          </w:p>
        </w:tc>
        <w:tc>
          <w:tcPr>
            <w:tcW w:w="130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384,2586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307,55386</w:t>
            </w:r>
          </w:p>
        </w:tc>
        <w:tc>
          <w:tcPr>
            <w:tcW w:w="119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483,359</w:t>
            </w:r>
          </w:p>
        </w:tc>
        <w:tc>
          <w:tcPr>
            <w:tcW w:w="103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600,0</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5</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"Обеспечение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людей на водных объектах и развитие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поисково-спасательных служб</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16" w:name="P3860"/>
      <w:bookmarkEnd w:id="16"/>
      <w:r w:rsidRPr="009B24FA">
        <w:rPr>
          <w:rFonts w:ascii="Times New Roman" w:hAnsi="Times New Roman" w:cs="Times New Roman"/>
        </w:rPr>
        <w:t>ПЕРЕЧЕНЬ</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ИНДИКАТОРОВ МЕРОПРИЯТИЙ ПОДПРОГРАММЫ</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"ОБЕСПЕЧЕНИЕ БЕЗОПАСНОСТИ ЛЮДЕЙ НА ВОДНЫХ ОБЪЕКТАХ</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РАЗВИТИЕ ПОИСКОВО-СПАСАТЕЛЬНЫХ СЛУЖБ</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РЕСПУБЛИКЕ ДАГЕСТАН" В РАЗРЕЗЕ ГОДОВ</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67">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01.04.2022 N 63)</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417"/>
        <w:gridCol w:w="1020"/>
        <w:gridCol w:w="907"/>
        <w:gridCol w:w="907"/>
        <w:gridCol w:w="907"/>
        <w:gridCol w:w="907"/>
        <w:gridCol w:w="907"/>
      </w:tblGrid>
      <w:tr w:rsidR="009B24FA" w:rsidRPr="009B24FA">
        <w:tc>
          <w:tcPr>
            <w:tcW w:w="56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2494"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w:t>
            </w:r>
          </w:p>
        </w:tc>
        <w:tc>
          <w:tcPr>
            <w:tcW w:w="141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Исполнители</w:t>
            </w:r>
          </w:p>
        </w:tc>
        <w:tc>
          <w:tcPr>
            <w:tcW w:w="1020"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Единица измерения</w:t>
            </w:r>
          </w:p>
        </w:tc>
        <w:tc>
          <w:tcPr>
            <w:tcW w:w="4535" w:type="dxa"/>
            <w:gridSpan w:val="5"/>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Значения индикаторов в разрезе мероприятий по годам</w:t>
            </w:r>
          </w:p>
        </w:tc>
      </w:tr>
      <w:tr w:rsidR="009B24FA" w:rsidRPr="009B24FA">
        <w:tc>
          <w:tcPr>
            <w:tcW w:w="56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94"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41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56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494"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41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020"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w:t>
            </w:r>
          </w:p>
        </w:tc>
      </w:tr>
      <w:tr w:rsidR="009B24FA" w:rsidRPr="009B24FA">
        <w:tc>
          <w:tcPr>
            <w:tcW w:w="10033" w:type="dxa"/>
            <w:gridSpan w:val="9"/>
            <w:tcBorders>
              <w:top w:val="single" w:sz="4" w:space="0" w:color="auto"/>
              <w:bottom w:val="single" w:sz="4" w:space="0" w:color="auto"/>
            </w:tcBorders>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1. Строительство зданий поисково-спасательных служб на территории Республики Дагестан</w:t>
            </w:r>
          </w:p>
        </w:tc>
      </w:tr>
      <w:tr w:rsidR="009B24FA" w:rsidRPr="009B24FA">
        <w:tc>
          <w:tcPr>
            <w:tcW w:w="567" w:type="dxa"/>
            <w:vMerge w:val="restart"/>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w:t>
            </w:r>
          </w:p>
        </w:tc>
        <w:tc>
          <w:tcPr>
            <w:tcW w:w="2494"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Строительство зданий для поисково-спасательных служб за счет республиканского бюджета Республики Дагестан</w:t>
            </w:r>
          </w:p>
        </w:tc>
        <w:tc>
          <w:tcPr>
            <w:tcW w:w="1417" w:type="dxa"/>
            <w:vMerge w:val="restart"/>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020" w:type="dxa"/>
            <w:tcBorders>
              <w:top w:val="single" w:sz="4" w:space="0" w:color="auto"/>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50</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80</w:t>
            </w:r>
          </w:p>
        </w:tc>
        <w:tc>
          <w:tcPr>
            <w:tcW w:w="907" w:type="dxa"/>
            <w:tcBorders>
              <w:top w:val="single" w:sz="4" w:space="0" w:color="auto"/>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blPrEx>
          <w:tblBorders>
            <w:insideH w:val="none" w:sz="0" w:space="0" w:color="auto"/>
          </w:tblBorders>
        </w:tblPrEx>
        <w:tc>
          <w:tcPr>
            <w:tcW w:w="56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 Махачкала</w:t>
            </w:r>
          </w:p>
        </w:tc>
        <w:tc>
          <w:tcPr>
            <w:tcW w:w="141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56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 Каспийск</w:t>
            </w:r>
          </w:p>
        </w:tc>
        <w:tc>
          <w:tcPr>
            <w:tcW w:w="141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56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г. Избербаш</w:t>
            </w:r>
          </w:p>
        </w:tc>
        <w:tc>
          <w:tcPr>
            <w:tcW w:w="141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w:t>
            </w:r>
            <w:r w:rsidRPr="009B24FA">
              <w:rPr>
                <w:rFonts w:ascii="Times New Roman" w:hAnsi="Times New Roman" w:cs="Times New Roman"/>
              </w:rPr>
              <w:lastRenderedPageBreak/>
              <w:t>в</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56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Тарумовский район</w:t>
            </w:r>
          </w:p>
        </w:tc>
        <w:tc>
          <w:tcPr>
            <w:tcW w:w="141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56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Кизилюртовский район</w:t>
            </w:r>
          </w:p>
        </w:tc>
        <w:tc>
          <w:tcPr>
            <w:tcW w:w="141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56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Чародинский район</w:t>
            </w:r>
          </w:p>
        </w:tc>
        <w:tc>
          <w:tcPr>
            <w:tcW w:w="141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56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Магарамкентский район</w:t>
            </w:r>
          </w:p>
        </w:tc>
        <w:tc>
          <w:tcPr>
            <w:tcW w:w="141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blPrEx>
          <w:tblBorders>
            <w:insideH w:val="none" w:sz="0" w:space="0" w:color="auto"/>
          </w:tblBorders>
        </w:tblPrEx>
        <w:tc>
          <w:tcPr>
            <w:tcW w:w="56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94"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Каякентский район</w:t>
            </w:r>
          </w:p>
        </w:tc>
        <w:tc>
          <w:tcPr>
            <w:tcW w:w="141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nil"/>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56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2494"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Хасавюртовский район</w:t>
            </w:r>
          </w:p>
        </w:tc>
        <w:tc>
          <w:tcPr>
            <w:tcW w:w="1417" w:type="dxa"/>
            <w:vMerge/>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nil"/>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nil"/>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56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w:t>
            </w:r>
          </w:p>
        </w:tc>
        <w:tc>
          <w:tcPr>
            <w:tcW w:w="249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Проектирование зданий поисково-спасательных служб и вспомогательных сооружений</w:t>
            </w:r>
          </w:p>
        </w:tc>
        <w:tc>
          <w:tcPr>
            <w:tcW w:w="1417"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p>
        </w:tc>
        <w:tc>
          <w:tcPr>
            <w:tcW w:w="1020"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10033" w:type="dxa"/>
            <w:gridSpan w:val="9"/>
            <w:tcBorders>
              <w:top w:val="single" w:sz="4" w:space="0" w:color="auto"/>
              <w:bottom w:val="single" w:sz="4" w:space="0" w:color="auto"/>
            </w:tcBorders>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2. Строительство Центра медицинской и психологической реабилитации</w:t>
            </w:r>
          </w:p>
        </w:tc>
      </w:tr>
      <w:tr w:rsidR="009B24FA" w:rsidRPr="009B24FA">
        <w:tc>
          <w:tcPr>
            <w:tcW w:w="56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w:t>
            </w:r>
          </w:p>
        </w:tc>
        <w:tc>
          <w:tcPr>
            <w:tcW w:w="249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Проектирование и строительство центра медицинской и психологической реабилитации</w:t>
            </w:r>
          </w:p>
        </w:tc>
        <w:tc>
          <w:tcPr>
            <w:tcW w:w="1417"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020"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55</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10033" w:type="dxa"/>
            <w:gridSpan w:val="9"/>
            <w:tcBorders>
              <w:top w:val="single" w:sz="4" w:space="0" w:color="auto"/>
              <w:bottom w:val="single" w:sz="4" w:space="0" w:color="auto"/>
            </w:tcBorders>
          </w:tcPr>
          <w:p w:rsidR="009B24FA" w:rsidRPr="009B24FA" w:rsidRDefault="009B24FA">
            <w:pPr>
              <w:pStyle w:val="ConsPlusNormal"/>
              <w:jc w:val="center"/>
              <w:outlineLvl w:val="3"/>
              <w:rPr>
                <w:rFonts w:ascii="Times New Roman" w:hAnsi="Times New Roman" w:cs="Times New Roman"/>
              </w:rPr>
            </w:pPr>
            <w:r w:rsidRPr="009B24FA">
              <w:rPr>
                <w:rFonts w:ascii="Times New Roman" w:hAnsi="Times New Roman" w:cs="Times New Roman"/>
              </w:rPr>
              <w:t>3. Приобретение техники, оборудования и имущества для нужд поисково-спасательных служб</w:t>
            </w:r>
          </w:p>
        </w:tc>
      </w:tr>
      <w:tr w:rsidR="009B24FA" w:rsidRPr="009B24FA">
        <w:tc>
          <w:tcPr>
            <w:tcW w:w="56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3.1</w:t>
            </w:r>
          </w:p>
        </w:tc>
        <w:tc>
          <w:tcPr>
            <w:tcW w:w="2494"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Приобретение обмундирования, техники, инвентаря и снаряжения для нужд поисково-спасательных служб</w:t>
            </w:r>
          </w:p>
        </w:tc>
        <w:tc>
          <w:tcPr>
            <w:tcW w:w="1417"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1020" w:type="dxa"/>
            <w:tcBorders>
              <w:top w:val="single" w:sz="4" w:space="0" w:color="auto"/>
              <w:bottom w:val="single" w:sz="4" w:space="0" w:color="auto"/>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процентов от запланированного объема закупок</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Borders>
              <w:top w:val="single" w:sz="4" w:space="0" w:color="auto"/>
              <w:bottom w:val="single" w:sz="4" w:space="0" w:color="auto"/>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bookmarkStart w:id="17" w:name="P3995"/>
      <w:bookmarkEnd w:id="17"/>
      <w:r w:rsidRPr="009B24FA">
        <w:rPr>
          <w:rFonts w:ascii="Times New Roman" w:hAnsi="Times New Roman" w:cs="Times New Roman"/>
        </w:rPr>
        <w:t>ПАСПОРТ</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"СНИЖЕНИЕ РИСКОВ И СМЯГЧЕНИЕ ПОСЛЕДСТВИЙ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ЧРЕЗВЫЧАЙНЫХ СИТУАЦИЙ ПРИРОДНОГО И ТЕХНОГЕННОГО ХАРАКТЕРА</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(введена </w:t>
            </w:r>
            <w:hyperlink r:id="rId168">
              <w:r w:rsidRPr="009B24FA">
                <w:rPr>
                  <w:rFonts w:ascii="Times New Roman" w:hAnsi="Times New Roman" w:cs="Times New Roman"/>
                  <w:color w:val="0000FF"/>
                </w:rPr>
                <w:t>Постановлением</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27.03.2020 N 58)</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Ответственный исполнитель подпрограммы "Снижение рисков и смягчение последствий чрезвычайных ситуаций природного и техногенного характера в Республике Дагестан" (далее - Подпрограмма)</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делам гражданской обороны, чрезвычайным ситуациям и ликвидации последствий стихийных бедствий Республики Дагестан</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Цели и задачи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основной целью Подпрограммы является снижение риска чрезвычайных ситуаций природного и техногенного характера;</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основной задачей Подпрограммы является погашение задолженности за поставку, монтаж и наладку оборудования для создания зоны комплексной системы экстренного оповещения населения в Республике Дагестан</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Сроки и этапы реализации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 2019 году в 1 этап</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Перечень основных мероприятий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основным мероприятием Подпрограммы является погашение задолженности за поставку, монтаж и наладку оборудования для создания зоны комплексной системы экстренного оповещения населения в Республике Дагестан</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Целевые индикаторы и показатели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выполнение мероприятий подпрограммы "Снижение рисков и смягчение последствий чрезвычайных ситуаций природного и техногенного характера в Республике Дагестан"</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Объемы и источники финансирования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53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объем финансирования Подпрограммы составляет 0,5765 млн рублей из республиканского бюджета Республики Дагестан</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Ожидаемые результаты </w:t>
            </w:r>
            <w:r w:rsidRPr="009B24FA">
              <w:rPr>
                <w:rFonts w:ascii="Times New Roman" w:hAnsi="Times New Roman" w:cs="Times New Roman"/>
              </w:rPr>
              <w:lastRenderedPageBreak/>
              <w:t>реализации Подпрограммы</w:t>
            </w:r>
          </w:p>
        </w:tc>
        <w:tc>
          <w:tcPr>
            <w:tcW w:w="340"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w:t>
            </w:r>
          </w:p>
        </w:tc>
        <w:tc>
          <w:tcPr>
            <w:tcW w:w="453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погашение задолженности за поставку, </w:t>
            </w:r>
            <w:r w:rsidRPr="009B24FA">
              <w:rPr>
                <w:rFonts w:ascii="Times New Roman" w:hAnsi="Times New Roman" w:cs="Times New Roman"/>
              </w:rPr>
              <w:lastRenderedPageBreak/>
              <w:t>монтаж и наладку оборудования для создания зоны комплексной системы экстренного оповещения населения в Республике Дагестан</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 Характеристика проблемы, на решение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которой направлена Подпрограмма</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Республика Дагестан - субъект с высоким уровнем природного и техногенного рисков, обусловленных рядом факторов: сейсмической активностью, нестабильным уровнем Каспийского моря, широким распространением опасных природных процессов, большим количеством критически важных и потенциально опасных объектов, а также высокой плотностью населения.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Благодаря проводимым предупредительным мероприятиям количество чрезвычайных ситуаций и погибших людей на протяжении последних лет снижается. Однако природные и техногенные риски чрезвычайных ситуаций, возникающие в процессе глобального изменения климата, хозяйственной деятельности или в результате крупных техногенных аварий и катастроф, несут угрозу для населения и объектов экономики республики.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По-прежнему значительную угрозу для населения представляют сейсмические явления, так как более 80 процентов территории республики с населением более 2 миллионов человек может подвергаться землетрясениям силой 8 баллов и выше. На сейсмоопасных территориях находится большое количество потенциально опасных объектов и жилых зданий, которые имеют дефицит сейсмостойкости в 5 - 7 баллов, что в случае сильного землетрясения может привести к их серьезным разрушениям.</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зонах возможного воздействия поражающих факторов при авариях на потенциально опасных объектах проживает свыше одного миллиона (40 проц.) жителей республики.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Существует риск возникновения чрезвычайных ситуаций, обусловленных авариями, связанными с добычей, транспортировкой и переработкой нефтепродуктов и природного газа.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Настоящая Подпрограмма ориентирована на достижение цели, которой является создание и совершенствование комплексной системы экстренного оповещения населения Республики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 Цели, задачи, целевые показатели,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ожидаемые конечные результаты Подпрограммы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Основной целью Подпрограммы является снижение риска чрезвычайных ситуаций природного и техногенного характера.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Основной задачей Подпрограммы является погашение задолженности за поставку, монтаж и наладку оборудования для создания зоны комплексной системы экстренного оповещения населения в Республике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Целевым показателем является выполнение мероприятий Подпрограммы "Снижение рисков и смягчение последствий чрезвычайных ситуаций природного и техногенного характера в Республике Дагестан" на 100 процентов.</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Результатом, ожидаемым от реализации Подпрограммы, является полное погашение задолженности за поставку, монтаж и наладку оборудования для создания зоны комплексной системы экстренного оповещения населения в Республике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Показатели эффективности Подпрограммы приведены в </w:t>
      </w:r>
      <w:hyperlink w:anchor="P4075">
        <w:r w:rsidRPr="009B24FA">
          <w:rPr>
            <w:rFonts w:ascii="Times New Roman" w:hAnsi="Times New Roman" w:cs="Times New Roman"/>
            <w:color w:val="0000FF"/>
          </w:rPr>
          <w:t>приложении N 1</w:t>
        </w:r>
      </w:hyperlink>
      <w:r w:rsidRPr="009B24FA">
        <w:rPr>
          <w:rFonts w:ascii="Times New Roman" w:hAnsi="Times New Roman" w:cs="Times New Roman"/>
        </w:rPr>
        <w:t>.</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III. Объемы и источники финансирования Подпрограммы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Реализация мероприятий Подпрограммы осуществляется за счет средств и республиканского бюджета Республики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Объем финансирования Подпрограммы приведен в </w:t>
      </w:r>
      <w:hyperlink w:anchor="P4107">
        <w:r w:rsidRPr="009B24FA">
          <w:rPr>
            <w:rFonts w:ascii="Times New Roman" w:hAnsi="Times New Roman" w:cs="Times New Roman"/>
            <w:color w:val="0000FF"/>
          </w:rPr>
          <w:t>приложении N 2</w:t>
        </w:r>
      </w:hyperlink>
      <w:r w:rsidRPr="009B24FA">
        <w:rPr>
          <w:rFonts w:ascii="Times New Roman" w:hAnsi="Times New Roman" w:cs="Times New Roman"/>
        </w:rPr>
        <w:t>.</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IV. Перечень мероприятий и механизмов реализации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с указанием сроков и этапов реализации</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Основным мероприятием Подпрограммы является создание и совершенствование региональной автоматизированной системы централизованного оповещения населения Республики Дагестан путем погашения задолженности за поставку, монтаж и наладку оборудования для создания зоны комплексной системы экстренного оповещения населения в Республике Дагестан.</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Подпрограммы осуществляется в 1 этап в 2019 году.</w:t>
      </w:r>
    </w:p>
    <w:p w:rsidR="009B24FA" w:rsidRPr="009B24FA" w:rsidRDefault="009B24FA">
      <w:pPr>
        <w:pStyle w:val="ConsPlusNormal"/>
        <w:spacing w:before="220"/>
        <w:ind w:firstLine="540"/>
        <w:jc w:val="both"/>
        <w:rPr>
          <w:rFonts w:ascii="Times New Roman" w:hAnsi="Times New Roman" w:cs="Times New Roman"/>
        </w:rPr>
      </w:pPr>
      <w:hyperlink w:anchor="P4149">
        <w:r w:rsidRPr="009B24FA">
          <w:rPr>
            <w:rFonts w:ascii="Times New Roman" w:hAnsi="Times New Roman" w:cs="Times New Roman"/>
            <w:color w:val="0000FF"/>
          </w:rPr>
          <w:t>Перечень</w:t>
        </w:r>
      </w:hyperlink>
      <w:r w:rsidRPr="009B24FA">
        <w:rPr>
          <w:rFonts w:ascii="Times New Roman" w:hAnsi="Times New Roman" w:cs="Times New Roman"/>
        </w:rPr>
        <w:t xml:space="preserve"> мероприятий Подпрограммы приведен в приложении N 3.</w:t>
      </w:r>
    </w:p>
    <w:p w:rsidR="009B24FA" w:rsidRPr="009B24FA" w:rsidRDefault="009B24FA">
      <w:pPr>
        <w:pStyle w:val="ConsPlusNormal"/>
        <w:spacing w:before="220"/>
        <w:ind w:firstLine="540"/>
        <w:jc w:val="both"/>
        <w:rPr>
          <w:rFonts w:ascii="Times New Roman" w:hAnsi="Times New Roman" w:cs="Times New Roman"/>
        </w:rPr>
      </w:pPr>
      <w:hyperlink w:anchor="P4203">
        <w:r w:rsidRPr="009B24FA">
          <w:rPr>
            <w:rFonts w:ascii="Times New Roman" w:hAnsi="Times New Roman" w:cs="Times New Roman"/>
            <w:color w:val="0000FF"/>
          </w:rPr>
          <w:t>Перечень</w:t>
        </w:r>
      </w:hyperlink>
      <w:r w:rsidRPr="009B24FA">
        <w:rPr>
          <w:rFonts w:ascii="Times New Roman" w:hAnsi="Times New Roman" w:cs="Times New Roman"/>
        </w:rPr>
        <w:t xml:space="preserve"> индикаторов мероприятий Подпрограммы приведены в приложении N 4.</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1</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"Снижение рисков</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смягчение последствий чрезвычайных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ситуаций природного и техногенного</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характера 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18" w:name="P4075"/>
      <w:bookmarkEnd w:id="18"/>
      <w:r w:rsidRPr="009B24FA">
        <w:rPr>
          <w:rFonts w:ascii="Times New Roman" w:hAnsi="Times New Roman" w:cs="Times New Roman"/>
        </w:rPr>
        <w:t>ПОКАЗАТЕЛИ ЭФФЕКТИВНОСТИ РЕАЛИЗАЦИИ ПОДПРОГРАММЫ</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"СНИЖЕНИЕ РИСКОВ И СМЯГЧЕНИЕ ПОСЛЕДСТВИЙ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ЧРЕЗВЫЧАЙНЫХ СИТУАЦИЙ ПРИРОДНОГО И ТЕХНОГЕННОГО</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ХАРАКТЕРА В РЕСПУБЛИКЕ ДАГЕСТАН"</w:t>
      </w:r>
    </w:p>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1555"/>
        <w:gridCol w:w="737"/>
        <w:gridCol w:w="737"/>
        <w:gridCol w:w="737"/>
        <w:gridCol w:w="737"/>
        <w:gridCol w:w="794"/>
      </w:tblGrid>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277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показателя</w:t>
            </w:r>
          </w:p>
        </w:tc>
        <w:tc>
          <w:tcPr>
            <w:tcW w:w="155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Единица измерения</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56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77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Выполнение мероприятий подпрограммы "Снижение рисков и смягчение последствий чрезвычайных ситуаций природного и техногенного характера в Республике Дагестан"</w:t>
            </w:r>
          </w:p>
        </w:tc>
        <w:tc>
          <w:tcPr>
            <w:tcW w:w="155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процентов</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73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7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2</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lastRenderedPageBreak/>
        <w:t>к подпрограмме "Снижение рисков</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смягчение последствий чрезвычайных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ситуаций природного и техногенного</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характера 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19" w:name="P4107"/>
      <w:bookmarkEnd w:id="19"/>
      <w:r w:rsidRPr="009B24FA">
        <w:rPr>
          <w:rFonts w:ascii="Times New Roman" w:hAnsi="Times New Roman" w:cs="Times New Roman"/>
        </w:rPr>
        <w:t>ОБЪЕМЫ И ИСТОЧНИКИ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ФИНАНСИРОВАНИЯ ПОДПРОГРАММЫ "СНИЖЕНИЕ РИСКОВ</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СМЯГЧЕНИЕ ПОСЛЕДСТВИЙ ЧРЕЗВЫЧАЙНЫХ СИТУАЦИЙ ПРИРОДНОГО</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ТЕХНОГЕННОГО ХАРАКТЕРА 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(млн руб.)</w:t>
      </w:r>
    </w:p>
    <w:p w:rsidR="009B24FA" w:rsidRPr="009B24FA" w:rsidRDefault="009B24FA">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2381"/>
        <w:gridCol w:w="994"/>
        <w:gridCol w:w="964"/>
        <w:gridCol w:w="907"/>
        <w:gridCol w:w="907"/>
        <w:gridCol w:w="850"/>
        <w:gridCol w:w="907"/>
      </w:tblGrid>
      <w:tr w:rsidR="009B24FA" w:rsidRPr="009B24FA">
        <w:tc>
          <w:tcPr>
            <w:tcW w:w="61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2381"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Источники финансирования</w:t>
            </w:r>
          </w:p>
        </w:tc>
        <w:tc>
          <w:tcPr>
            <w:tcW w:w="99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w:t>
            </w:r>
          </w:p>
        </w:tc>
        <w:tc>
          <w:tcPr>
            <w:tcW w:w="4535"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Объемы финансирования по годам</w:t>
            </w:r>
          </w:p>
        </w:tc>
      </w:tr>
      <w:tr w:rsidR="009B24FA" w:rsidRPr="009B24FA">
        <w:tc>
          <w:tcPr>
            <w:tcW w:w="614" w:type="dxa"/>
            <w:vMerge/>
          </w:tcPr>
          <w:p w:rsidR="009B24FA" w:rsidRPr="009B24FA" w:rsidRDefault="009B24FA">
            <w:pPr>
              <w:pStyle w:val="ConsPlusNormal"/>
              <w:rPr>
                <w:rFonts w:ascii="Times New Roman" w:hAnsi="Times New Roman" w:cs="Times New Roman"/>
              </w:rPr>
            </w:pPr>
          </w:p>
        </w:tc>
        <w:tc>
          <w:tcPr>
            <w:tcW w:w="2381" w:type="dxa"/>
            <w:vMerge/>
          </w:tcPr>
          <w:p w:rsidR="009B24FA" w:rsidRPr="009B24FA" w:rsidRDefault="009B24FA">
            <w:pPr>
              <w:pStyle w:val="ConsPlusNormal"/>
              <w:rPr>
                <w:rFonts w:ascii="Times New Roman" w:hAnsi="Times New Roman" w:cs="Times New Roman"/>
              </w:rPr>
            </w:pPr>
          </w:p>
        </w:tc>
        <w:tc>
          <w:tcPr>
            <w:tcW w:w="994" w:type="dxa"/>
            <w:vMerge/>
          </w:tcPr>
          <w:p w:rsidR="009B24FA" w:rsidRPr="009B24FA" w:rsidRDefault="009B24FA">
            <w:pPr>
              <w:pStyle w:val="ConsPlusNormal"/>
              <w:rPr>
                <w:rFonts w:ascii="Times New Roman" w:hAnsi="Times New Roman" w:cs="Times New Roman"/>
              </w:rPr>
            </w:pP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w:t>
            </w:r>
          </w:p>
        </w:tc>
      </w:tr>
      <w:tr w:rsidR="009B24FA" w:rsidRPr="009B24FA">
        <w:tc>
          <w:tcPr>
            <w:tcW w:w="61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38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Республиканский бюджет Республики Дагестан</w:t>
            </w:r>
          </w:p>
        </w:tc>
        <w:tc>
          <w:tcPr>
            <w:tcW w:w="9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0,5765</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0,5765</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614" w:type="dxa"/>
          </w:tcPr>
          <w:p w:rsidR="009B24FA" w:rsidRPr="009B24FA" w:rsidRDefault="009B24FA">
            <w:pPr>
              <w:pStyle w:val="ConsPlusNormal"/>
              <w:rPr>
                <w:rFonts w:ascii="Times New Roman" w:hAnsi="Times New Roman" w:cs="Times New Roman"/>
              </w:rPr>
            </w:pPr>
          </w:p>
        </w:tc>
        <w:tc>
          <w:tcPr>
            <w:tcW w:w="238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Подпрограмме</w:t>
            </w:r>
          </w:p>
        </w:tc>
        <w:tc>
          <w:tcPr>
            <w:tcW w:w="9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0,5765</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0,5765</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3</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"Снижение рисков</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смягчение последствий чрезвычайных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ситуаций природного и техногенного</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характера 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20" w:name="P4149"/>
      <w:bookmarkEnd w:id="20"/>
      <w:r w:rsidRPr="009B24FA">
        <w:rPr>
          <w:rFonts w:ascii="Times New Roman" w:hAnsi="Times New Roman" w:cs="Times New Roman"/>
        </w:rPr>
        <w:t>ПЕРЕЧЕНЬ</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МЕРОПРИЯТИЙ ПОДПРОГРАММЫ "СНИЖЕНИЕ РИСКОВ И СМЯГЧЕНИЕ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ПОСЛЕДСТВИЙ ЧРЕЗВЫЧАЙНЫХ СИТУАЦИЙ ПРИРОДНОГО</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ТЕХНОГЕННОГО ХАРАКТЕРА 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(млн рублей)</w:t>
      </w:r>
    </w:p>
    <w:p w:rsidR="009B24FA" w:rsidRPr="009B24FA" w:rsidRDefault="009B24FA">
      <w:pPr>
        <w:pStyle w:val="ConsPlusNormal"/>
        <w:rPr>
          <w:rFonts w:ascii="Times New Roman" w:hAnsi="Times New Roman" w:cs="Times New Roman"/>
        </w:rPr>
        <w:sectPr w:rsidR="009B24FA" w:rsidRPr="009B24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2948"/>
        <w:gridCol w:w="1417"/>
        <w:gridCol w:w="994"/>
        <w:gridCol w:w="964"/>
        <w:gridCol w:w="964"/>
        <w:gridCol w:w="964"/>
        <w:gridCol w:w="964"/>
        <w:gridCol w:w="964"/>
      </w:tblGrid>
      <w:tr w:rsidR="009B24FA" w:rsidRPr="009B24FA">
        <w:tc>
          <w:tcPr>
            <w:tcW w:w="538"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N п/п</w:t>
            </w:r>
          </w:p>
        </w:tc>
        <w:tc>
          <w:tcPr>
            <w:tcW w:w="2948"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 источники финансирования</w:t>
            </w:r>
          </w:p>
        </w:tc>
        <w:tc>
          <w:tcPr>
            <w:tcW w:w="141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Ответственные исполнители</w:t>
            </w:r>
          </w:p>
        </w:tc>
        <w:tc>
          <w:tcPr>
            <w:tcW w:w="99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w:t>
            </w:r>
          </w:p>
        </w:tc>
        <w:tc>
          <w:tcPr>
            <w:tcW w:w="4820"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 том числе</w:t>
            </w:r>
          </w:p>
        </w:tc>
      </w:tr>
      <w:tr w:rsidR="009B24FA" w:rsidRPr="009B24FA">
        <w:tc>
          <w:tcPr>
            <w:tcW w:w="538" w:type="dxa"/>
            <w:vMerge/>
          </w:tcPr>
          <w:p w:rsidR="009B24FA" w:rsidRPr="009B24FA" w:rsidRDefault="009B24FA">
            <w:pPr>
              <w:pStyle w:val="ConsPlusNormal"/>
              <w:rPr>
                <w:rFonts w:ascii="Times New Roman" w:hAnsi="Times New Roman" w:cs="Times New Roman"/>
              </w:rPr>
            </w:pPr>
          </w:p>
        </w:tc>
        <w:tc>
          <w:tcPr>
            <w:tcW w:w="2948" w:type="dxa"/>
            <w:vMerge/>
          </w:tcPr>
          <w:p w:rsidR="009B24FA" w:rsidRPr="009B24FA" w:rsidRDefault="009B24FA">
            <w:pPr>
              <w:pStyle w:val="ConsPlusNormal"/>
              <w:rPr>
                <w:rFonts w:ascii="Times New Roman" w:hAnsi="Times New Roman" w:cs="Times New Roman"/>
              </w:rPr>
            </w:pPr>
          </w:p>
        </w:tc>
        <w:tc>
          <w:tcPr>
            <w:tcW w:w="1417" w:type="dxa"/>
            <w:vMerge/>
          </w:tcPr>
          <w:p w:rsidR="009B24FA" w:rsidRPr="009B24FA" w:rsidRDefault="009B24FA">
            <w:pPr>
              <w:pStyle w:val="ConsPlusNormal"/>
              <w:rPr>
                <w:rFonts w:ascii="Times New Roman" w:hAnsi="Times New Roman" w:cs="Times New Roman"/>
              </w:rPr>
            </w:pPr>
          </w:p>
        </w:tc>
        <w:tc>
          <w:tcPr>
            <w:tcW w:w="994" w:type="dxa"/>
            <w:vMerge/>
          </w:tcPr>
          <w:p w:rsidR="009B24FA" w:rsidRPr="009B24FA" w:rsidRDefault="009B24FA">
            <w:pPr>
              <w:pStyle w:val="ConsPlusNormal"/>
              <w:rPr>
                <w:rFonts w:ascii="Times New Roman" w:hAnsi="Times New Roman" w:cs="Times New Roman"/>
              </w:rPr>
            </w:pP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год</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год</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год</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год</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год</w:t>
            </w:r>
          </w:p>
        </w:tc>
      </w:tr>
      <w:tr w:rsidR="009B24FA" w:rsidRPr="009B24FA">
        <w:tc>
          <w:tcPr>
            <w:tcW w:w="53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94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9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w:t>
            </w:r>
          </w:p>
        </w:tc>
      </w:tr>
      <w:tr w:rsidR="009B24FA" w:rsidRPr="009B24FA">
        <w:tc>
          <w:tcPr>
            <w:tcW w:w="53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94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Реализация мероприятий, направленных на создание и совершенствование региональной автоматизированной системы централизованного оповещения населения Республики Дагестан, в том числе из республиканского бюджета Республики Дагестан</w:t>
            </w:r>
          </w:p>
        </w:tc>
        <w:tc>
          <w:tcPr>
            <w:tcW w:w="1417"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МЧС Дагестана</w:t>
            </w:r>
          </w:p>
        </w:tc>
        <w:tc>
          <w:tcPr>
            <w:tcW w:w="9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0,5765</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0,5765</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r w:rsidR="009B24FA" w:rsidRPr="009B24FA">
        <w:tc>
          <w:tcPr>
            <w:tcW w:w="538" w:type="dxa"/>
          </w:tcPr>
          <w:p w:rsidR="009B24FA" w:rsidRPr="009B24FA" w:rsidRDefault="009B24FA">
            <w:pPr>
              <w:pStyle w:val="ConsPlusNormal"/>
              <w:rPr>
                <w:rFonts w:ascii="Times New Roman" w:hAnsi="Times New Roman" w:cs="Times New Roman"/>
              </w:rPr>
            </w:pPr>
          </w:p>
        </w:tc>
        <w:tc>
          <w:tcPr>
            <w:tcW w:w="294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Подпрограмме за счет средств республиканского бюджета Республики Дагестан</w:t>
            </w:r>
          </w:p>
        </w:tc>
        <w:tc>
          <w:tcPr>
            <w:tcW w:w="1417" w:type="dxa"/>
          </w:tcPr>
          <w:p w:rsidR="009B24FA" w:rsidRPr="009B24FA" w:rsidRDefault="009B24FA">
            <w:pPr>
              <w:pStyle w:val="ConsPlusNormal"/>
              <w:rPr>
                <w:rFonts w:ascii="Times New Roman" w:hAnsi="Times New Roman" w:cs="Times New Roman"/>
              </w:rPr>
            </w:pPr>
          </w:p>
        </w:tc>
        <w:tc>
          <w:tcPr>
            <w:tcW w:w="99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0,5765</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0,5765</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4</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"Снижение рисков</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смягчение последствий чрезвычайных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ситуаций природного и техногенного</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характера 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21" w:name="P4203"/>
      <w:bookmarkEnd w:id="21"/>
      <w:r w:rsidRPr="009B24FA">
        <w:rPr>
          <w:rFonts w:ascii="Times New Roman" w:hAnsi="Times New Roman" w:cs="Times New Roman"/>
        </w:rPr>
        <w:t>ПЕРЕЧЕНЬ</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lastRenderedPageBreak/>
        <w:t>ИНДИКАТОРОВ МЕРОПРИЯТИЙ ПОДПРОГРАММЫ "СНИЖЕНИЕ РИСКОВ</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СМЯГЧЕНИЕ ПОСЛЕДСТВИЙ ЧРЕЗВЫЧАЙНЫХ СИТУАЦИЙ ПРИРОДНОГО</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ТЕХНОГЕННОГО ХАРАКТЕРА В РЕСПУБЛИКЕ ДАГЕСТАН"</w:t>
      </w:r>
    </w:p>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2948"/>
        <w:gridCol w:w="1417"/>
        <w:gridCol w:w="1077"/>
        <w:gridCol w:w="964"/>
        <w:gridCol w:w="964"/>
        <w:gridCol w:w="964"/>
        <w:gridCol w:w="964"/>
        <w:gridCol w:w="964"/>
      </w:tblGrid>
      <w:tr w:rsidR="009B24FA" w:rsidRPr="009B24FA">
        <w:tc>
          <w:tcPr>
            <w:tcW w:w="538"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N п/п</w:t>
            </w:r>
          </w:p>
        </w:tc>
        <w:tc>
          <w:tcPr>
            <w:tcW w:w="2948"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мероприятия</w:t>
            </w:r>
          </w:p>
        </w:tc>
        <w:tc>
          <w:tcPr>
            <w:tcW w:w="141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Ответственные исполнители</w:t>
            </w:r>
          </w:p>
        </w:tc>
        <w:tc>
          <w:tcPr>
            <w:tcW w:w="1077"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Единица измерения</w:t>
            </w:r>
          </w:p>
        </w:tc>
        <w:tc>
          <w:tcPr>
            <w:tcW w:w="4820"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Значения индикаторов в разрезе мероприятий по годам</w:t>
            </w:r>
          </w:p>
        </w:tc>
      </w:tr>
      <w:tr w:rsidR="009B24FA" w:rsidRPr="009B24FA">
        <w:tc>
          <w:tcPr>
            <w:tcW w:w="538" w:type="dxa"/>
            <w:vMerge/>
          </w:tcPr>
          <w:p w:rsidR="009B24FA" w:rsidRPr="009B24FA" w:rsidRDefault="009B24FA">
            <w:pPr>
              <w:pStyle w:val="ConsPlusNormal"/>
              <w:rPr>
                <w:rFonts w:ascii="Times New Roman" w:hAnsi="Times New Roman" w:cs="Times New Roman"/>
              </w:rPr>
            </w:pPr>
          </w:p>
        </w:tc>
        <w:tc>
          <w:tcPr>
            <w:tcW w:w="2948" w:type="dxa"/>
            <w:vMerge/>
          </w:tcPr>
          <w:p w:rsidR="009B24FA" w:rsidRPr="009B24FA" w:rsidRDefault="009B24FA">
            <w:pPr>
              <w:pStyle w:val="ConsPlusNormal"/>
              <w:rPr>
                <w:rFonts w:ascii="Times New Roman" w:hAnsi="Times New Roman" w:cs="Times New Roman"/>
              </w:rPr>
            </w:pPr>
          </w:p>
        </w:tc>
        <w:tc>
          <w:tcPr>
            <w:tcW w:w="1417" w:type="dxa"/>
            <w:vMerge/>
          </w:tcPr>
          <w:p w:rsidR="009B24FA" w:rsidRPr="009B24FA" w:rsidRDefault="009B24FA">
            <w:pPr>
              <w:pStyle w:val="ConsPlusNormal"/>
              <w:rPr>
                <w:rFonts w:ascii="Times New Roman" w:hAnsi="Times New Roman" w:cs="Times New Roman"/>
              </w:rPr>
            </w:pPr>
          </w:p>
        </w:tc>
        <w:tc>
          <w:tcPr>
            <w:tcW w:w="1077" w:type="dxa"/>
            <w:vMerge/>
          </w:tcPr>
          <w:p w:rsidR="009B24FA" w:rsidRPr="009B24FA" w:rsidRDefault="009B24FA">
            <w:pPr>
              <w:pStyle w:val="ConsPlusNormal"/>
              <w:rPr>
                <w:rFonts w:ascii="Times New Roman" w:hAnsi="Times New Roman" w:cs="Times New Roman"/>
              </w:rPr>
            </w:pP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год</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год</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год</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год</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год</w:t>
            </w:r>
          </w:p>
        </w:tc>
      </w:tr>
      <w:tr w:rsidR="009B24FA" w:rsidRPr="009B24FA">
        <w:tc>
          <w:tcPr>
            <w:tcW w:w="53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94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07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w:t>
            </w:r>
          </w:p>
        </w:tc>
      </w:tr>
      <w:tr w:rsidR="009B24FA" w:rsidRPr="009B24FA">
        <w:tc>
          <w:tcPr>
            <w:tcW w:w="538"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948"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Реализация мероприятий, направленных на создание и совершенствование региональной автоматизированной системы централизованного оповещения населения Республики Дагестан, в том числе из республиканского бюджета Республики Дагестан</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МЧС Дагестана</w:t>
            </w:r>
          </w:p>
        </w:tc>
        <w:tc>
          <w:tcPr>
            <w:tcW w:w="107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процентов</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96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bookmarkStart w:id="22" w:name="P4241"/>
      <w:bookmarkEnd w:id="22"/>
      <w:r w:rsidRPr="009B24FA">
        <w:rPr>
          <w:rFonts w:ascii="Times New Roman" w:hAnsi="Times New Roman" w:cs="Times New Roman"/>
        </w:rPr>
        <w:t>ПАСПОРТ</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"ОБЕСПЕЧЕНИЕ РЕАЛИЗАЦИИ ГОСУДАРСТВЕННОЙ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ПРОГРАММЫ РЕСПУБЛИКИ ДАГЕСТАН "ЗАЩИТА НАСЕЛЕНИЯ И ТЕРРИТОРИЙ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ОТ ЧРЕЗВЫЧАЙНЫХ СИТУАЦИЙ, ОБЕСПЕЧЕНИЕ ПОЖАРНОЙ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БЕЗОПАСНОСТИ ЛЮДЕЙ НА ВОДНЫХ ОБЪЕКТАХ</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(в ред. Постановлений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09.10.2019 </w:t>
            </w:r>
            <w:hyperlink r:id="rId169">
              <w:r w:rsidRPr="009B24FA">
                <w:rPr>
                  <w:rFonts w:ascii="Times New Roman" w:hAnsi="Times New Roman" w:cs="Times New Roman"/>
                  <w:color w:val="0000FF"/>
                </w:rPr>
                <w:t>N 243</w:t>
              </w:r>
            </w:hyperlink>
            <w:r w:rsidRPr="009B24FA">
              <w:rPr>
                <w:rFonts w:ascii="Times New Roman" w:hAnsi="Times New Roman" w:cs="Times New Roman"/>
                <w:color w:val="392C69"/>
              </w:rPr>
              <w:t xml:space="preserve">, от 27.03.2020 </w:t>
            </w:r>
            <w:hyperlink r:id="rId170">
              <w:r w:rsidRPr="009B24FA">
                <w:rPr>
                  <w:rFonts w:ascii="Times New Roman" w:hAnsi="Times New Roman" w:cs="Times New Roman"/>
                  <w:color w:val="0000FF"/>
                </w:rPr>
                <w:t>N 58</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04.05.2021 </w:t>
            </w:r>
            <w:hyperlink r:id="rId171">
              <w:r w:rsidRPr="009B24FA">
                <w:rPr>
                  <w:rFonts w:ascii="Times New Roman" w:hAnsi="Times New Roman" w:cs="Times New Roman"/>
                  <w:color w:val="0000FF"/>
                </w:rPr>
                <w:t>N 101</w:t>
              </w:r>
            </w:hyperlink>
            <w:r w:rsidRPr="009B24FA">
              <w:rPr>
                <w:rFonts w:ascii="Times New Roman" w:hAnsi="Times New Roman" w:cs="Times New Roman"/>
                <w:color w:val="392C69"/>
              </w:rPr>
              <w:t xml:space="preserve">, от 07.09.2021 </w:t>
            </w:r>
            <w:hyperlink r:id="rId172">
              <w:r w:rsidRPr="009B24FA">
                <w:rPr>
                  <w:rFonts w:ascii="Times New Roman" w:hAnsi="Times New Roman" w:cs="Times New Roman"/>
                  <w:color w:val="0000FF"/>
                </w:rPr>
                <w:t>N 225</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01.04.2022 </w:t>
            </w:r>
            <w:hyperlink r:id="rId173">
              <w:r w:rsidRPr="009B24FA">
                <w:rPr>
                  <w:rFonts w:ascii="Times New Roman" w:hAnsi="Times New Roman" w:cs="Times New Roman"/>
                  <w:color w:val="0000FF"/>
                </w:rPr>
                <w:t>N 63</w:t>
              </w:r>
            </w:hyperlink>
            <w:r w:rsidRPr="009B24FA">
              <w:rPr>
                <w:rFonts w:ascii="Times New Roman" w:hAnsi="Times New Roman" w:cs="Times New Roman"/>
                <w:color w:val="392C69"/>
              </w:rPr>
              <w:t xml:space="preserve">, от 05.08.2022 </w:t>
            </w:r>
            <w:hyperlink r:id="rId174">
              <w:r w:rsidRPr="009B24FA">
                <w:rPr>
                  <w:rFonts w:ascii="Times New Roman" w:hAnsi="Times New Roman" w:cs="Times New Roman"/>
                  <w:color w:val="0000FF"/>
                </w:rPr>
                <w:t>N 252</w:t>
              </w:r>
            </w:hyperlink>
            <w:r w:rsidRPr="009B24FA">
              <w:rPr>
                <w:rFonts w:ascii="Times New Roman" w:hAnsi="Times New Roman" w:cs="Times New Roman"/>
                <w:color w:val="392C69"/>
              </w:rPr>
              <w:t>,</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от 24.03.2023 </w:t>
            </w:r>
            <w:hyperlink r:id="rId175">
              <w:r w:rsidRPr="009B24FA">
                <w:rPr>
                  <w:rFonts w:ascii="Times New Roman" w:hAnsi="Times New Roman" w:cs="Times New Roman"/>
                  <w:color w:val="0000FF"/>
                </w:rPr>
                <w:t>N 94</w:t>
              </w:r>
            </w:hyperlink>
            <w:r w:rsidRPr="009B24F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1"/>
        <w:gridCol w:w="2098"/>
        <w:gridCol w:w="2608"/>
      </w:tblGrid>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Ответственный исполнитель Подпрограммы</w:t>
            </w:r>
          </w:p>
        </w:tc>
        <w:tc>
          <w:tcPr>
            <w:tcW w:w="34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706"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по делам гражданской обороны, чрезвычайным ситуациям и ликвидации последствий стихийных бедствий Республики Дагестан (МЧС Дагестана)</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Участники Подпрограммы</w:t>
            </w:r>
          </w:p>
        </w:tc>
        <w:tc>
          <w:tcPr>
            <w:tcW w:w="34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706"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финансов Республики Дагестан;</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Министерство экономики и территориального развития Республики Дагестан</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Цели и задачи Подпрограммы</w:t>
            </w:r>
          </w:p>
        </w:tc>
        <w:tc>
          <w:tcPr>
            <w:tcW w:w="34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706"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постоянной готовности имеющихся сил и средств реагирования на чрезвычайные ситуации;</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повышение профессиональной подготовки личного состава и технической оснащенности поисково-спасательных служб, пожарных частей и других подразделений экстренного реагирования;</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максимального охвата населения обучением по вопросам гражданской обороны и защиты в чрезвычайных ситуациях, дальнейшее совершенствование системы обучения командного и начальствующего состава гражданской обороны республики и республиканской подсистемы единой государственной системы предупреждения и ликвидации чрезвычайных ситуаций;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создание и рациональное использование финансовых и материальных резервов на </w:t>
            </w:r>
            <w:r w:rsidRPr="009B24FA">
              <w:rPr>
                <w:rFonts w:ascii="Times New Roman" w:hAnsi="Times New Roman" w:cs="Times New Roman"/>
              </w:rPr>
              <w:lastRenderedPageBreak/>
              <w:t>случай чрезвычайных ситуаций</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Сроки и этапы реализации Подпрограммы</w:t>
            </w:r>
          </w:p>
        </w:tc>
        <w:tc>
          <w:tcPr>
            <w:tcW w:w="34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706"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с 2019 по 2023 год, в 1 этап</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Целевые индикаторы и показатели Подпрограммы</w:t>
            </w:r>
          </w:p>
        </w:tc>
        <w:tc>
          <w:tcPr>
            <w:tcW w:w="34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706"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уровень выполнения мероприятий Программы - 100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выполнение Плана основных мероприятий Республики Дагестан в области защиты населения и территорий от чрезвычайных ситуаций, обеспечения пожарной безопасности и безопасности людей на водных объектах - 100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прибытия в нормативное время подразделений поисково-спасательных служб и противопожарной службы на место чрезвычайной ситуации и пожара - 100 проц.;</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количество специалистов гражданской обороны и по чрезвычайным ситуациям, подготовленных ГКОУ РД "УМЦ по ГО и ЧС", - 3100 человек;</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обеспечение исправности и безаварийной работы пожарной и аварийно-спасательной техники - 100 проц.</w:t>
            </w:r>
          </w:p>
        </w:tc>
      </w:tr>
      <w:tr w:rsidR="009B24FA" w:rsidRPr="009B24FA">
        <w:tc>
          <w:tcPr>
            <w:tcW w:w="567" w:type="dxa"/>
            <w:vMerge w:val="restart"/>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val="restart"/>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Объемы и источники финансирования Подпрограммы</w:t>
            </w:r>
          </w:p>
        </w:tc>
        <w:tc>
          <w:tcPr>
            <w:tcW w:w="341" w:type="dxa"/>
            <w:vMerge w:val="restart"/>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706"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общий объем финансирования в 2019 - 2023 годах составит 4703,36713 млн рублей, в том числе по годам:</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1"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098"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Год</w:t>
            </w:r>
          </w:p>
        </w:tc>
        <w:tc>
          <w:tcPr>
            <w:tcW w:w="2608"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Республиканский бюджет Республики Дагестан, млн руб.</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1"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098"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2019 г.</w:t>
            </w:r>
          </w:p>
        </w:tc>
        <w:tc>
          <w:tcPr>
            <w:tcW w:w="2608"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655,8874</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1"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098"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2020 г.</w:t>
            </w:r>
          </w:p>
        </w:tc>
        <w:tc>
          <w:tcPr>
            <w:tcW w:w="2608"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983,9961</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1"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098"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2021 г.</w:t>
            </w:r>
          </w:p>
        </w:tc>
        <w:tc>
          <w:tcPr>
            <w:tcW w:w="2608"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932,39285</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1"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098"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2022 г.</w:t>
            </w:r>
          </w:p>
        </w:tc>
        <w:tc>
          <w:tcPr>
            <w:tcW w:w="2608"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1041,723</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1"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2098"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2023 г.</w:t>
            </w:r>
          </w:p>
        </w:tc>
        <w:tc>
          <w:tcPr>
            <w:tcW w:w="2608"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1089,36778</w:t>
            </w:r>
          </w:p>
        </w:tc>
      </w:tr>
      <w:tr w:rsidR="009B24FA" w:rsidRPr="009B24FA">
        <w:tc>
          <w:tcPr>
            <w:tcW w:w="567"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41" w:type="dxa"/>
            <w:vMerge/>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4706"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Источник финансирования - республиканский бюджет Республики Дагестан</w:t>
            </w:r>
          </w:p>
        </w:tc>
      </w:tr>
      <w:tr w:rsidR="009B24FA" w:rsidRPr="009B24FA">
        <w:tc>
          <w:tcPr>
            <w:tcW w:w="9129" w:type="dxa"/>
            <w:gridSpan w:val="5"/>
            <w:tcBorders>
              <w:top w:val="nil"/>
              <w:left w:val="nil"/>
              <w:bottom w:val="nil"/>
              <w:right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76">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24.03.2023 N 94)</w:t>
            </w:r>
          </w:p>
        </w:tc>
      </w:tr>
      <w:tr w:rsidR="009B24FA" w:rsidRPr="009B24FA">
        <w:tc>
          <w:tcPr>
            <w:tcW w:w="567" w:type="dxa"/>
            <w:tcBorders>
              <w:top w:val="nil"/>
              <w:left w:val="nil"/>
              <w:bottom w:val="nil"/>
              <w:right w:val="nil"/>
            </w:tcBorders>
          </w:tcPr>
          <w:p w:rsidR="009B24FA" w:rsidRPr="009B24FA" w:rsidRDefault="009B24FA">
            <w:pPr>
              <w:pStyle w:val="ConsPlusNormal"/>
              <w:rPr>
                <w:rFonts w:ascii="Times New Roman" w:hAnsi="Times New Roman" w:cs="Times New Roman"/>
              </w:rPr>
            </w:pPr>
          </w:p>
        </w:tc>
        <w:tc>
          <w:tcPr>
            <w:tcW w:w="3515" w:type="dxa"/>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Ожидаемые результаты реализации Подпрограммы</w:t>
            </w:r>
          </w:p>
        </w:tc>
        <w:tc>
          <w:tcPr>
            <w:tcW w:w="341" w:type="dxa"/>
            <w:tcBorders>
              <w:top w:val="nil"/>
              <w:left w:val="nil"/>
              <w:bottom w:val="nil"/>
              <w:right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w:t>
            </w:r>
          </w:p>
        </w:tc>
        <w:tc>
          <w:tcPr>
            <w:tcW w:w="4706" w:type="dxa"/>
            <w:gridSpan w:val="2"/>
            <w:tcBorders>
              <w:top w:val="nil"/>
              <w:left w:val="nil"/>
              <w:bottom w:val="nil"/>
              <w:right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реализация подпрограммы позволит: обеспечить реализацию полномочий МЧС Дагестана и функций подведомственных учреждений;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повысить эффективность реагирования поисково-спасательных сил и подразделений противопожарной службы на происшествия, чрезвычайные ситуации и пожары;</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обучить должностных лиц и специалистов </w:t>
            </w:r>
            <w:r w:rsidRPr="009B24FA">
              <w:rPr>
                <w:rFonts w:ascii="Times New Roman" w:hAnsi="Times New Roman" w:cs="Times New Roman"/>
              </w:rPr>
              <w:lastRenderedPageBreak/>
              <w:t>органов управления республиканской подсистемы единой государственной системы предупреждения и ликвидации чрезвычайных ситуаций в области гражданской обороны, защиты населения и территорий от чрезвычайных ситуаций;</w:t>
            </w:r>
          </w:p>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обеспечить эксплуатацию сегментов АПК "Безопасный город"</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 Характеристика проблемы, на решение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которой направлена Подпрограмма</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По площади территории и количеству населения Республика Дагестан относится к наиболее крупным субъектам Российской Федерации в Северо-Кавказском федеральном округе. В нынешней международной обстановке геополитическое расположение Дагестана диктует необходимость более ответственного отношения к вопросам организации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республики.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то же время Республика Дагестан относится к регионам Российской Федерации, которые подвержены различным негативным процессам природного и техногенного характера.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Республика находится в сейсмоопасной зоне, из-за особенностей рельефа для нее характерны такие природные явления, как сели, оползни, наводнения. Нестабильность уровня Каспийского моря создает дополнительные трудности и риски для жизнедеятельности в прибрежной зоне республики. На территории Дагестана находится ряд потенциально опасных объектов, в том числе крупные гидротехнические сооружения, аварии на которых могут привести к значительным негативным последствиям для населения и экономики республики.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Согласно федеральным законам </w:t>
      </w:r>
      <w:hyperlink r:id="rId177">
        <w:r w:rsidRPr="009B24FA">
          <w:rPr>
            <w:rFonts w:ascii="Times New Roman" w:hAnsi="Times New Roman" w:cs="Times New Roman"/>
            <w:color w:val="0000FF"/>
          </w:rPr>
          <w:t>"О гражданской обороне"</w:t>
        </w:r>
      </w:hyperlink>
      <w:r w:rsidRPr="009B24FA">
        <w:rPr>
          <w:rFonts w:ascii="Times New Roman" w:hAnsi="Times New Roman" w:cs="Times New Roman"/>
        </w:rPr>
        <w:t xml:space="preserve"> и "</w:t>
      </w:r>
      <w:hyperlink r:id="rId178">
        <w:r w:rsidRPr="009B24FA">
          <w:rPr>
            <w:rFonts w:ascii="Times New Roman" w:hAnsi="Times New Roman" w:cs="Times New Roman"/>
            <w:color w:val="0000FF"/>
          </w:rPr>
          <w:t>О защите населения</w:t>
        </w:r>
      </w:hyperlink>
      <w:r w:rsidRPr="009B24FA">
        <w:rPr>
          <w:rFonts w:ascii="Times New Roman" w:hAnsi="Times New Roman" w:cs="Times New Roman"/>
        </w:rPr>
        <w:t xml:space="preserve"> и территорий от чрезвычайных ситуаций природного и техногенного характера" к полномочиям субъектов Российской Федерации относятся вопросы создания и поддержания в состоянии готовности сил и средств гражданской обороны, а также защиты населения и территорий от чрезвычайных ситуаций. Содержание и дальнейшее развитие этих сил и средств являются расходным обязательством субъектов Российской Федерации.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 республике создан уполномоченный орган исполнительной власти - МЧС Дагестана, осуществляющий функции по выработке государственной политики, нормативно-правовому регулированию, управлению и контролю в области гражданской обороны, предупреждения и ликвидации чрезвычайных ситуаций межмуниципального и регионального характера, по обеспечению пожарной безопасности и безопасности людей на водных объектах в пределах установленных полномочий, а также координирующий деятельность в этой сфере иных органов исполнительной власти Республики Дагестан, органов местного самоуправления и организаций.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функций по подготовке необходимых сил и средств для защиты населения и территорий от чрезвычайных ситуаций, обучению населения способам защиты и действиям в указанных ситуациях в республике осуществляется ГКОУ РД "УМЦ по ГО и ЧС". Поисково-спасательными службами, пожарными частями и другими подразделениями ГКОУ РД "УМЦ по ГО и ЧС" осуществляются мероприятия по своевременному оповещению и информированию населения об угрозе возникновения или о возникновении чрезвычайных ситуаций, организации и проведению аварийно-спасательных и других неотложных работ при чрезвычайных ситуациях межмуниципального и регионального характера, тушению пожаров, спасанию людей, сбору и обмену информацией в установленном порядке.</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Важное значение имеет заблаговременное создание финансовых и материальных резервов на случай чрезвычайных ситуаций природного и техногенного характера, а также для нужд гражданской обороны.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Подпрограмма направлена на обеспечение наличия в республике сил и средств, способных и готовых максимально эффективно и оперативно решать задачи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 Цели, задачи, целевые показатели,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ожидаемые конечные результаты Подпрограммы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Целями и задачами Подпрограммы являются: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постоянной готовности имеющихся сил и средств реагирования на чрезвычайные ситуации;</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повышение профессиональной подготовки личного состава и технической оснащенности поисково-спасательных служб, пожарных частей и других подразделений экстренного реагирования МЧС Дагестана;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максимального охвата населения обучением по вопросам гражданской обороны и защиты в чрезвычайных ситуациях, дальнейшее совершенствование системы обучения командного и начальствующего состава гражданской обороны республики и республиканской подсистемы РСЧС;</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и рациональное использование финансовых и материальных резервов на случай чрезвычайных ситуаций;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количество специалистов гражданской обороны и по чрезвычайным ситуациям, подготовленных ГКОУ РД "УМЦ по ГО и ЧС".</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Целевыми показателями Подпрограммы являются:</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уровень выполнения мероприятий Программы - 100 проц.;</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выполнение Плана основных мероприятий Республики Дагестан в области защиты населения и территорий от чрезвычайных ситуаций, обеспечения пожарной безопасности и безопасности людей на водных объектах на уровне 100 проц.;</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прибытия в нормативное время подразделений поисково-спасательных служб и подразделений противопожарной службы на место чрезвычайной ситуации и пожара - 100 проц.;</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количество специалистов гражданской обороны и по чрезвычайным ситуациям, подготовленных ГКОУ РД "УМЦ по ГО и ЧС", - 2900 человек;</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обеспечение исправности и безаварийной работы пожарной и аварийно-спасательной техники - 100 проц.</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Реализация Подпрограммы позволит:</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lastRenderedPageBreak/>
        <w:t>обеспечить реализацию полномочий МЧС Дагестана и функций подведомственных учреждений;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повысить эффективность реагирования поисково-спасательных сил и подразделений противопожарной службы на происшествия, чрезвычайные ситуации и пожары;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обучить должностных лиц и специалистов органов управления республиканской подсистемы единой государственной системы предупреждения и ликвидации чрезвычайных ситуаций в области гражданской обороны, защиты населения и территорий от чрезвычайных ситуаций;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обеспечить эксплуатацию сегментов АПК "Безопасный город".</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Целевые показатели Подпрограммы приведены в </w:t>
      </w:r>
      <w:hyperlink w:anchor="P4386">
        <w:r w:rsidRPr="009B24FA">
          <w:rPr>
            <w:rFonts w:ascii="Times New Roman" w:hAnsi="Times New Roman" w:cs="Times New Roman"/>
            <w:color w:val="0000FF"/>
          </w:rPr>
          <w:t>приложении N 1</w:t>
        </w:r>
      </w:hyperlink>
      <w:r w:rsidRPr="009B24FA">
        <w:rPr>
          <w:rFonts w:ascii="Times New Roman" w:hAnsi="Times New Roman" w:cs="Times New Roman"/>
        </w:rPr>
        <w:t xml:space="preserve"> к Подпрограмме.</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III. Объемы и источники финансирования Подпрограммы</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 xml:space="preserve">(в ред. </w:t>
      </w:r>
      <w:hyperlink r:id="rId179">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от 27.03.2020 N 58)</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Реализация мероприятий по направлениям Подпрограммы осуществляется за счет средств республиканского бюджета Республики Дагестан. Общий объем финансирования в 2019 - 2023 годах составит 4703,36713 млн рублей, в том числе по годам:</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07.09.2021 </w:t>
      </w:r>
      <w:hyperlink r:id="rId180">
        <w:r w:rsidRPr="009B24FA">
          <w:rPr>
            <w:rFonts w:ascii="Times New Roman" w:hAnsi="Times New Roman" w:cs="Times New Roman"/>
            <w:color w:val="0000FF"/>
          </w:rPr>
          <w:t>N 225</w:t>
        </w:r>
      </w:hyperlink>
      <w:r w:rsidRPr="009B24FA">
        <w:rPr>
          <w:rFonts w:ascii="Times New Roman" w:hAnsi="Times New Roman" w:cs="Times New Roman"/>
        </w:rPr>
        <w:t xml:space="preserve">, от 01.04.2022 </w:t>
      </w:r>
      <w:hyperlink r:id="rId181">
        <w:r w:rsidRPr="009B24FA">
          <w:rPr>
            <w:rFonts w:ascii="Times New Roman" w:hAnsi="Times New Roman" w:cs="Times New Roman"/>
            <w:color w:val="0000FF"/>
          </w:rPr>
          <w:t>N 63</w:t>
        </w:r>
      </w:hyperlink>
      <w:r w:rsidRPr="009B24FA">
        <w:rPr>
          <w:rFonts w:ascii="Times New Roman" w:hAnsi="Times New Roman" w:cs="Times New Roman"/>
        </w:rPr>
        <w:t xml:space="preserve">, от 05.08.2022 </w:t>
      </w:r>
      <w:hyperlink r:id="rId182">
        <w:r w:rsidRPr="009B24FA">
          <w:rPr>
            <w:rFonts w:ascii="Times New Roman" w:hAnsi="Times New Roman" w:cs="Times New Roman"/>
            <w:color w:val="0000FF"/>
          </w:rPr>
          <w:t>N 252</w:t>
        </w:r>
      </w:hyperlink>
      <w:r w:rsidRPr="009B24FA">
        <w:rPr>
          <w:rFonts w:ascii="Times New Roman" w:hAnsi="Times New Roman" w:cs="Times New Roman"/>
        </w:rPr>
        <w:t xml:space="preserve">, от 24.03.2023 </w:t>
      </w:r>
      <w:hyperlink r:id="rId183">
        <w:r w:rsidRPr="009B24FA">
          <w:rPr>
            <w:rFonts w:ascii="Times New Roman" w:hAnsi="Times New Roman" w:cs="Times New Roman"/>
            <w:color w:val="0000FF"/>
          </w:rPr>
          <w:t>N 94</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2019 г. - 655,887 млн руб.;</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84">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01.04.2022 N 63)</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2020 г. - 983,9961 млн руб.;</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w:t>
      </w:r>
      <w:hyperlink r:id="rId185">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04.05.2021 N 101)</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2021 г. - 932,39285 млн руб.;</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04.05.2021 </w:t>
      </w:r>
      <w:hyperlink r:id="rId186">
        <w:r w:rsidRPr="009B24FA">
          <w:rPr>
            <w:rFonts w:ascii="Times New Roman" w:hAnsi="Times New Roman" w:cs="Times New Roman"/>
            <w:color w:val="0000FF"/>
          </w:rPr>
          <w:t>N 101</w:t>
        </w:r>
      </w:hyperlink>
      <w:r w:rsidRPr="009B24FA">
        <w:rPr>
          <w:rFonts w:ascii="Times New Roman" w:hAnsi="Times New Roman" w:cs="Times New Roman"/>
        </w:rPr>
        <w:t xml:space="preserve">, от 07.09.2021 </w:t>
      </w:r>
      <w:hyperlink r:id="rId187">
        <w:r w:rsidRPr="009B24FA">
          <w:rPr>
            <w:rFonts w:ascii="Times New Roman" w:hAnsi="Times New Roman" w:cs="Times New Roman"/>
            <w:color w:val="0000FF"/>
          </w:rPr>
          <w:t>N 225</w:t>
        </w:r>
      </w:hyperlink>
      <w:r w:rsidRPr="009B24FA">
        <w:rPr>
          <w:rFonts w:ascii="Times New Roman" w:hAnsi="Times New Roman" w:cs="Times New Roman"/>
        </w:rPr>
        <w:t xml:space="preserve">, от 01.04.2022 </w:t>
      </w:r>
      <w:hyperlink r:id="rId188">
        <w:r w:rsidRPr="009B24FA">
          <w:rPr>
            <w:rFonts w:ascii="Times New Roman" w:hAnsi="Times New Roman" w:cs="Times New Roman"/>
            <w:color w:val="0000FF"/>
          </w:rPr>
          <w:t>N 63</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2022 г. - 1041,723 млн руб.;</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04.05.2021 </w:t>
      </w:r>
      <w:hyperlink r:id="rId189">
        <w:r w:rsidRPr="009B24FA">
          <w:rPr>
            <w:rFonts w:ascii="Times New Roman" w:hAnsi="Times New Roman" w:cs="Times New Roman"/>
            <w:color w:val="0000FF"/>
          </w:rPr>
          <w:t>N 101</w:t>
        </w:r>
      </w:hyperlink>
      <w:r w:rsidRPr="009B24FA">
        <w:rPr>
          <w:rFonts w:ascii="Times New Roman" w:hAnsi="Times New Roman" w:cs="Times New Roman"/>
        </w:rPr>
        <w:t xml:space="preserve">, от 01.04.2022 </w:t>
      </w:r>
      <w:hyperlink r:id="rId190">
        <w:r w:rsidRPr="009B24FA">
          <w:rPr>
            <w:rFonts w:ascii="Times New Roman" w:hAnsi="Times New Roman" w:cs="Times New Roman"/>
            <w:color w:val="0000FF"/>
          </w:rPr>
          <w:t>N 63</w:t>
        </w:r>
      </w:hyperlink>
      <w:r w:rsidRPr="009B24FA">
        <w:rPr>
          <w:rFonts w:ascii="Times New Roman" w:hAnsi="Times New Roman" w:cs="Times New Roman"/>
        </w:rPr>
        <w:t xml:space="preserve">, от 05.08.2022 </w:t>
      </w:r>
      <w:hyperlink r:id="rId191">
        <w:r w:rsidRPr="009B24FA">
          <w:rPr>
            <w:rFonts w:ascii="Times New Roman" w:hAnsi="Times New Roman" w:cs="Times New Roman"/>
            <w:color w:val="0000FF"/>
          </w:rPr>
          <w:t>N 252</w:t>
        </w:r>
      </w:hyperlink>
      <w:r w:rsidRPr="009B24FA">
        <w:rPr>
          <w:rFonts w:ascii="Times New Roman" w:hAnsi="Times New Roman" w:cs="Times New Roman"/>
        </w:rPr>
        <w:t xml:space="preserve">, от 24.03.2023 </w:t>
      </w:r>
      <w:hyperlink r:id="rId192">
        <w:r w:rsidRPr="009B24FA">
          <w:rPr>
            <w:rFonts w:ascii="Times New Roman" w:hAnsi="Times New Roman" w:cs="Times New Roman"/>
            <w:color w:val="0000FF"/>
          </w:rPr>
          <w:t>N 94</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2023 г. - 1089,367781 млн руб.</w:t>
      </w:r>
    </w:p>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t xml:space="preserve">(в ред. Постановлений Правительства РД от 04.05.2021 </w:t>
      </w:r>
      <w:hyperlink r:id="rId193">
        <w:r w:rsidRPr="009B24FA">
          <w:rPr>
            <w:rFonts w:ascii="Times New Roman" w:hAnsi="Times New Roman" w:cs="Times New Roman"/>
            <w:color w:val="0000FF"/>
          </w:rPr>
          <w:t>N 101</w:t>
        </w:r>
      </w:hyperlink>
      <w:r w:rsidRPr="009B24FA">
        <w:rPr>
          <w:rFonts w:ascii="Times New Roman" w:hAnsi="Times New Roman" w:cs="Times New Roman"/>
        </w:rPr>
        <w:t xml:space="preserve">, от 01.04.2022 </w:t>
      </w:r>
      <w:hyperlink r:id="rId194">
        <w:r w:rsidRPr="009B24FA">
          <w:rPr>
            <w:rFonts w:ascii="Times New Roman" w:hAnsi="Times New Roman" w:cs="Times New Roman"/>
            <w:color w:val="0000FF"/>
          </w:rPr>
          <w:t>N 63</w:t>
        </w:r>
      </w:hyperlink>
      <w:r w:rsidRPr="009B24FA">
        <w:rPr>
          <w:rFonts w:ascii="Times New Roman" w:hAnsi="Times New Roman" w:cs="Times New Roman"/>
        </w:rPr>
        <w:t xml:space="preserve">, от 24.03.2023 </w:t>
      </w:r>
      <w:hyperlink r:id="rId195">
        <w:r w:rsidRPr="009B24FA">
          <w:rPr>
            <w:rFonts w:ascii="Times New Roman" w:hAnsi="Times New Roman" w:cs="Times New Roman"/>
            <w:color w:val="0000FF"/>
          </w:rPr>
          <w:t>N 94</w:t>
        </w:r>
      </w:hyperlink>
      <w:r w:rsidRPr="009B24FA">
        <w:rPr>
          <w:rFonts w:ascii="Times New Roman" w:hAnsi="Times New Roman" w:cs="Times New Roman"/>
        </w:rPr>
        <w:t>)</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Объемы финансирования по направлениям Подпрограммы приведены в </w:t>
      </w:r>
      <w:hyperlink w:anchor="P4461">
        <w:r w:rsidRPr="009B24FA">
          <w:rPr>
            <w:rFonts w:ascii="Times New Roman" w:hAnsi="Times New Roman" w:cs="Times New Roman"/>
            <w:color w:val="0000FF"/>
          </w:rPr>
          <w:t>приложении N 2</w:t>
        </w:r>
      </w:hyperlink>
      <w:r w:rsidRPr="009B24FA">
        <w:rPr>
          <w:rFonts w:ascii="Times New Roman" w:hAnsi="Times New Roman" w:cs="Times New Roman"/>
        </w:rPr>
        <w:t xml:space="preserve"> к Подпрограмме.</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outlineLvl w:val="1"/>
        <w:rPr>
          <w:rFonts w:ascii="Times New Roman" w:hAnsi="Times New Roman" w:cs="Times New Roman"/>
        </w:rPr>
      </w:pPr>
      <w:r w:rsidRPr="009B24FA">
        <w:rPr>
          <w:rFonts w:ascii="Times New Roman" w:hAnsi="Times New Roman" w:cs="Times New Roman"/>
        </w:rPr>
        <w:t>IV. Перечень программных мероприятий и механизмов</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реализации Подпрограммы</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ind w:firstLine="540"/>
        <w:jc w:val="both"/>
        <w:rPr>
          <w:rFonts w:ascii="Times New Roman" w:hAnsi="Times New Roman" w:cs="Times New Roman"/>
        </w:rPr>
      </w:pPr>
      <w:r w:rsidRPr="009B24FA">
        <w:rPr>
          <w:rFonts w:ascii="Times New Roman" w:hAnsi="Times New Roman" w:cs="Times New Roman"/>
        </w:rPr>
        <w:t>Предусматривается реализация следующих программных мероприятий: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развитие и эффективное функционирование системы управления силами и средствами системы гражданской обороны, защиты населения и территорий от чрезвычайных ситуаций;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 xml:space="preserve">развитие и функционирование системы подготовки руководящих кадров и начальствующего состава системы гражданской обороны, защиты населения и территорий от чрезвычайных </w:t>
      </w:r>
      <w:r w:rsidRPr="009B24FA">
        <w:rPr>
          <w:rFonts w:ascii="Times New Roman" w:hAnsi="Times New Roman" w:cs="Times New Roman"/>
        </w:rPr>
        <w:lastRenderedPageBreak/>
        <w:t>ситуаций;</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дальнейшее развитие и обеспечение эффективного функционирования системы управления силами и средствами системы МЧС Дагестана;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материальное, техническое, информационно-коммуникационное и иное обеспечение функционирования центрального аппарата и подразделений МЧС Дагестана;</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разработка и внедрение механизма повседневного управления реализацией Программы;</w:t>
      </w:r>
    </w:p>
    <w:p w:rsidR="009B24FA" w:rsidRPr="009B24FA" w:rsidRDefault="009B24FA">
      <w:pPr>
        <w:pStyle w:val="ConsPlusNormal"/>
        <w:spacing w:before="220"/>
        <w:ind w:firstLine="540"/>
        <w:jc w:val="both"/>
        <w:rPr>
          <w:rFonts w:ascii="Times New Roman" w:hAnsi="Times New Roman" w:cs="Times New Roman"/>
        </w:rPr>
      </w:pPr>
      <w:r w:rsidRPr="009B24FA">
        <w:rPr>
          <w:rFonts w:ascii="Times New Roman" w:hAnsi="Times New Roman" w:cs="Times New Roman"/>
        </w:rPr>
        <w:t>создание и постоянное восполнение финансовых и материальных резервов на случай чрезвычайных ситуаций и в целях гражданской обороны. Реализацию указанных программных мероприятий планируется осуществить в один этап с 2019 по 2023 год.</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1</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"Обеспечение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реализации государственной программы</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Республики Дагестан "Защита населения</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территорий от чрезвычайных ситуаций,</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обеспечение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безопасности людей на водных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объектах 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23" w:name="P4386"/>
      <w:bookmarkEnd w:id="23"/>
      <w:r w:rsidRPr="009B24FA">
        <w:rPr>
          <w:rFonts w:ascii="Times New Roman" w:hAnsi="Times New Roman" w:cs="Times New Roman"/>
        </w:rPr>
        <w:t>ЦЕЛЕВЫЕ ПОКАЗАТЕЛИ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ПОДПРОГРАММЫ "ОБЕСПЕЧЕНИЕ РЕАЛИЗАЦИИ ГОСУДАРСТВЕННОЙ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ПРОГРАММЫ РЕСПУБЛИКИ ДАГЕСТАН "ЗАЩИТА НАСЕЛЕНИЯ И ТЕРРИТОРИЙ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ОТ ЧРЕЗВЫЧАЙНЫХ СИТУАЦИЙ, ОБЕСПЕЧЕНИЕ ПОЖАРНОЙ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 БЕЗОПАСНОСТИ ЛЮДЕЙ НА ВОДНЫХ ОБЪЕКТАХ</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96">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09.10.2019 N 243)</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134"/>
        <w:gridCol w:w="850"/>
        <w:gridCol w:w="850"/>
        <w:gridCol w:w="850"/>
        <w:gridCol w:w="850"/>
        <w:gridCol w:w="850"/>
      </w:tblGrid>
      <w:tr w:rsidR="009B24FA" w:rsidRPr="009B24FA">
        <w:tc>
          <w:tcPr>
            <w:tcW w:w="3685"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показателя (индикатора)</w:t>
            </w:r>
          </w:p>
        </w:tc>
        <w:tc>
          <w:tcPr>
            <w:tcW w:w="113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Единица измерения</w:t>
            </w:r>
          </w:p>
        </w:tc>
        <w:tc>
          <w:tcPr>
            <w:tcW w:w="4250"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Значение показателя по годам</w:t>
            </w:r>
          </w:p>
        </w:tc>
      </w:tr>
      <w:tr w:rsidR="009B24FA" w:rsidRPr="009B24FA">
        <w:tc>
          <w:tcPr>
            <w:tcW w:w="3685" w:type="dxa"/>
            <w:vMerge/>
          </w:tcPr>
          <w:p w:rsidR="009B24FA" w:rsidRPr="009B24FA" w:rsidRDefault="009B24FA">
            <w:pPr>
              <w:pStyle w:val="ConsPlusNormal"/>
              <w:rPr>
                <w:rFonts w:ascii="Times New Roman" w:hAnsi="Times New Roman" w:cs="Times New Roman"/>
              </w:rPr>
            </w:pPr>
          </w:p>
        </w:tc>
        <w:tc>
          <w:tcPr>
            <w:tcW w:w="1134" w:type="dxa"/>
            <w:vMerge/>
          </w:tcPr>
          <w:p w:rsidR="009B24FA" w:rsidRPr="009B24FA" w:rsidRDefault="009B24FA">
            <w:pPr>
              <w:pStyle w:val="ConsPlusNormal"/>
              <w:rPr>
                <w:rFonts w:ascii="Times New Roman" w:hAnsi="Times New Roman" w:cs="Times New Roman"/>
              </w:rPr>
            </w:pP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год</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год</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год</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год</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год</w:t>
            </w:r>
          </w:p>
        </w:tc>
      </w:tr>
      <w:tr w:rsidR="009B24FA" w:rsidRPr="009B24FA">
        <w:tc>
          <w:tcPr>
            <w:tcW w:w="3685"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r>
      <w:tr w:rsidR="009B24FA" w:rsidRPr="009B24FA">
        <w:tblPrEx>
          <w:tblBorders>
            <w:insideH w:val="nil"/>
          </w:tblBorders>
        </w:tblPrEx>
        <w:tc>
          <w:tcPr>
            <w:tcW w:w="3685" w:type="dxa"/>
            <w:tcBorders>
              <w:bottom w:val="nil"/>
            </w:tcBorders>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1. Выполнение мероприятий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134"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процентов</w:t>
            </w:r>
          </w:p>
        </w:tc>
        <w:tc>
          <w:tcPr>
            <w:tcW w:w="85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Borders>
              <w:bottom w:val="nil"/>
            </w:tcBorders>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blPrEx>
          <w:tblBorders>
            <w:insideH w:val="nil"/>
          </w:tblBorders>
        </w:tblPrEx>
        <w:tc>
          <w:tcPr>
            <w:tcW w:w="9069" w:type="dxa"/>
            <w:gridSpan w:val="7"/>
            <w:tcBorders>
              <w:top w:val="nil"/>
            </w:tcBorders>
          </w:tcPr>
          <w:p w:rsidR="009B24FA" w:rsidRPr="009B24FA" w:rsidRDefault="009B24FA">
            <w:pPr>
              <w:pStyle w:val="ConsPlusNormal"/>
              <w:jc w:val="both"/>
              <w:rPr>
                <w:rFonts w:ascii="Times New Roman" w:hAnsi="Times New Roman" w:cs="Times New Roman"/>
              </w:rPr>
            </w:pPr>
            <w:r w:rsidRPr="009B24FA">
              <w:rPr>
                <w:rFonts w:ascii="Times New Roman" w:hAnsi="Times New Roman" w:cs="Times New Roman"/>
              </w:rPr>
              <w:lastRenderedPageBreak/>
              <w:t xml:space="preserve">(в ред. </w:t>
            </w:r>
            <w:hyperlink r:id="rId197">
              <w:r w:rsidRPr="009B24FA">
                <w:rPr>
                  <w:rFonts w:ascii="Times New Roman" w:hAnsi="Times New Roman" w:cs="Times New Roman"/>
                  <w:color w:val="0000FF"/>
                </w:rPr>
                <w:t>Постановления</w:t>
              </w:r>
            </w:hyperlink>
            <w:r w:rsidRPr="009B24FA">
              <w:rPr>
                <w:rFonts w:ascii="Times New Roman" w:hAnsi="Times New Roman" w:cs="Times New Roman"/>
              </w:rPr>
              <w:t xml:space="preserve"> Правительства РД от 09.10.2019 N 243)</w:t>
            </w:r>
          </w:p>
        </w:tc>
      </w:tr>
      <w:tr w:rsidR="009B24FA" w:rsidRPr="009B24FA">
        <w:tc>
          <w:tcPr>
            <w:tcW w:w="368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 Выполнение Плана основных мероприятий Республики Дагестан в области защиты населения и территорий от чрезвычайных ситуаций, обеспечения пожарной безопасности и безопасности людей на водных объектах</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процентов</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68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3. Обеспечение прибытия в нормативное время поисково-спасательных служб и подразделений противопожарной службы на место чрезвычайной ситуации и пожара (10 мин. - города, 20 мин. - сельская местность)</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процентов</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68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4. Количество специалистов гражданской обороны и по чрезвычайным ситуациям, подготовленных ГКОУ РД "УМЦ по ГО и ЧС"</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человек</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2880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2940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3100</w:t>
            </w:r>
          </w:p>
        </w:tc>
      </w:tr>
      <w:tr w:rsidR="009B24FA" w:rsidRPr="009B24FA">
        <w:tc>
          <w:tcPr>
            <w:tcW w:w="3685"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5. Обеспечение исправности и безаварийной работы пожарной и аварийно-спасательной техники</w:t>
            </w:r>
          </w:p>
        </w:tc>
        <w:tc>
          <w:tcPr>
            <w:tcW w:w="113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процентов</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850"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2</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"Обеспечение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реализации государственной программы</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Республики Дагестан "Защита населения</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территорий от чрезвычайных ситуаций,</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обеспечение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безопасности людей на водных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объектах 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bookmarkStart w:id="24" w:name="P4461"/>
      <w:bookmarkEnd w:id="24"/>
      <w:r w:rsidRPr="009B24FA">
        <w:rPr>
          <w:rFonts w:ascii="Times New Roman" w:hAnsi="Times New Roman" w:cs="Times New Roman"/>
        </w:rPr>
        <w:t>ПЕРЕЧЕНЬ</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МЕРОПРИЯТИЙ ПОДПРОГРАММЫ "ОБЕСПЕЧЕНИЕ РЕАЛИЗАЦИИ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ГОСУДАРСТВЕННОЙ ПРОГРАММЫ РЕСПУБЛИКИ ДАГЕСТАН</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"ЗАЩИТА НАСЕЛЕНИЯ И ТЕРРИТОРИЙ ОТ ЧРЕЗВЫЧАЙНЫХ СИТУАЦИЙ,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ОБЕСПЕЧЕНИЕ ПОЖАРНОЙ БЕЗОПАСНОСТИ И БЕЗОПАСНОСТИ ЛЮДЕЙ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НА ВОДНЫХ ОБЪЕКТАХ В РЕСПУБЛИКЕ ДАГЕСТАН"</w:t>
      </w:r>
    </w:p>
    <w:p w:rsidR="009B24FA" w:rsidRPr="009B24FA" w:rsidRDefault="009B24F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B24FA" w:rsidRPr="009B24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Список изменяющих документов</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 xml:space="preserve">(в ред. </w:t>
            </w:r>
            <w:hyperlink r:id="rId198">
              <w:r w:rsidRPr="009B24FA">
                <w:rPr>
                  <w:rFonts w:ascii="Times New Roman" w:hAnsi="Times New Roman" w:cs="Times New Roman"/>
                  <w:color w:val="0000FF"/>
                </w:rPr>
                <w:t>Постановления</w:t>
              </w:r>
            </w:hyperlink>
            <w:r w:rsidRPr="009B24FA">
              <w:rPr>
                <w:rFonts w:ascii="Times New Roman" w:hAnsi="Times New Roman" w:cs="Times New Roman"/>
                <w:color w:val="392C69"/>
              </w:rPr>
              <w:t xml:space="preserve"> Правительства РД</w:t>
            </w:r>
          </w:p>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color w:val="392C69"/>
              </w:rPr>
              <w:t>от 24.03.2023 N 94)</w:t>
            </w:r>
          </w:p>
        </w:tc>
        <w:tc>
          <w:tcPr>
            <w:tcW w:w="113" w:type="dxa"/>
            <w:tcBorders>
              <w:top w:val="nil"/>
              <w:left w:val="nil"/>
              <w:bottom w:val="nil"/>
              <w:right w:val="nil"/>
            </w:tcBorders>
            <w:shd w:val="clear" w:color="auto" w:fill="F4F3F8"/>
            <w:tcMar>
              <w:top w:w="0" w:type="dxa"/>
              <w:left w:w="0" w:type="dxa"/>
              <w:bottom w:w="0" w:type="dxa"/>
              <w:right w:w="0" w:type="dxa"/>
            </w:tcMar>
          </w:tcPr>
          <w:p w:rsidR="009B24FA" w:rsidRPr="009B24FA" w:rsidRDefault="009B24FA">
            <w:pPr>
              <w:pStyle w:val="ConsPlusNormal"/>
              <w:rPr>
                <w:rFonts w:ascii="Times New Roman" w:hAnsi="Times New Roman" w:cs="Times New Roman"/>
              </w:rPr>
            </w:pP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(млн рублей)</w:t>
      </w:r>
    </w:p>
    <w:p w:rsidR="009B24FA" w:rsidRPr="009B24FA" w:rsidRDefault="009B24FA">
      <w:pPr>
        <w:pStyle w:val="ConsPlusNormal"/>
        <w:rPr>
          <w:rFonts w:ascii="Times New Roman" w:hAnsi="Times New Roman" w:cs="Times New Roman"/>
        </w:rPr>
        <w:sectPr w:rsidR="009B24FA" w:rsidRPr="009B24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474"/>
        <w:gridCol w:w="1247"/>
        <w:gridCol w:w="1247"/>
        <w:gridCol w:w="1247"/>
        <w:gridCol w:w="1361"/>
        <w:gridCol w:w="1417"/>
      </w:tblGrid>
      <w:tr w:rsidR="009B24FA" w:rsidRPr="009B24FA">
        <w:tc>
          <w:tcPr>
            <w:tcW w:w="2721"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Наименование показателя (индикатора)</w:t>
            </w:r>
          </w:p>
        </w:tc>
        <w:tc>
          <w:tcPr>
            <w:tcW w:w="1474"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Всего</w:t>
            </w:r>
          </w:p>
        </w:tc>
        <w:tc>
          <w:tcPr>
            <w:tcW w:w="6519"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В том числе по годам</w:t>
            </w:r>
          </w:p>
        </w:tc>
      </w:tr>
      <w:tr w:rsidR="009B24FA" w:rsidRPr="009B24FA">
        <w:tc>
          <w:tcPr>
            <w:tcW w:w="2721" w:type="dxa"/>
            <w:vMerge/>
          </w:tcPr>
          <w:p w:rsidR="009B24FA" w:rsidRPr="009B24FA" w:rsidRDefault="009B24FA">
            <w:pPr>
              <w:pStyle w:val="ConsPlusNormal"/>
              <w:rPr>
                <w:rFonts w:ascii="Times New Roman" w:hAnsi="Times New Roman" w:cs="Times New Roman"/>
              </w:rPr>
            </w:pPr>
          </w:p>
        </w:tc>
        <w:tc>
          <w:tcPr>
            <w:tcW w:w="1474" w:type="dxa"/>
            <w:vMerge/>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год</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год</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год</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год</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год</w:t>
            </w:r>
          </w:p>
        </w:tc>
      </w:tr>
      <w:tr w:rsidR="009B24FA" w:rsidRPr="009B24FA">
        <w:tc>
          <w:tcPr>
            <w:tcW w:w="272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1. Обеспечение деятельности государственных органов (МЧС Дагестана)</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143,54768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22,5184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21,1689</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21,302</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34,36848</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44,1899</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 том числе:</w:t>
            </w:r>
          </w:p>
        </w:tc>
        <w:tc>
          <w:tcPr>
            <w:tcW w:w="1474"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361"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rPr>
                <w:rFonts w:ascii="Times New Roman" w:hAnsi="Times New Roman" w:cs="Times New Roman"/>
              </w:rPr>
            </w:pP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129,79108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19,038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17,697</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18,598</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32,36148</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42,0966</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закупка товаров, работ и услуг для обеспечения государственных (муниципальных) нужд</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11,9466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2,8804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2,8719</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2,104</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2,0903</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1,81</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0,6</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0,007</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0,003</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2. Обеспечение деятельности </w:t>
            </w:r>
            <w:r w:rsidRPr="009B24FA">
              <w:rPr>
                <w:rFonts w:ascii="Times New Roman" w:hAnsi="Times New Roman" w:cs="Times New Roman"/>
              </w:rPr>
              <w:lastRenderedPageBreak/>
              <w:t>государственных учреждений (ГКУ РД "Центр ГО и ЧС")</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1529,472251</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280,5141</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275,7189</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294,35383</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328,623521</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350,2619</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в том числе:</w:t>
            </w:r>
          </w:p>
        </w:tc>
        <w:tc>
          <w:tcPr>
            <w:tcW w:w="1474"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361"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rPr>
                <w:rFonts w:ascii="Times New Roman" w:hAnsi="Times New Roman" w:cs="Times New Roman"/>
              </w:rPr>
            </w:pP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1083,296671</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171,9548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178,8405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188,6279</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262,592071</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281,2814</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закупка товаров, работ и услуг для обеспечения государственных (муниципальных) нужд</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425,63558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104,4513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92,7704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101,61793</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61,92345</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64,8725</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20,54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4,108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4,108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4,108</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4,108</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4,108</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3. Обеспечение деятельности государственных учреждений в области обеспечения пожарной безопасности (Противопожарная служба Республики Дагестан)</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1834,06113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236,8565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452,1854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309,7636</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414,215929</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421,0397</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в том числе:</w:t>
            </w:r>
          </w:p>
        </w:tc>
        <w:tc>
          <w:tcPr>
            <w:tcW w:w="1474"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361"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rPr>
                <w:rFonts w:ascii="Times New Roman" w:hAnsi="Times New Roman" w:cs="Times New Roman"/>
              </w:rPr>
            </w:pP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1425,5866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209,121233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229,7007</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263,6343</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351,143806</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371,9857</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закупка товаров, работ и услуг для обеспечения государственных (муниципальных) нужд</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380,01853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21,390406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216,1487</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39,7933</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57,702123</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44,984</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28,456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6,344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6,336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6,336</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5,37</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4,07</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4. Обеспечение деятельности государственных учреждений (ГКУ РД "Безопасный Дагестан")</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30,6405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9,6429</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20,9976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 том числе:</w:t>
            </w:r>
          </w:p>
        </w:tc>
        <w:tc>
          <w:tcPr>
            <w:tcW w:w="1474"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361"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rPr>
                <w:rFonts w:ascii="Times New Roman" w:hAnsi="Times New Roman" w:cs="Times New Roman"/>
              </w:rPr>
            </w:pP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расходы на выплаты персоналу в целях обеспечения выполнения функций государственными </w:t>
            </w:r>
            <w:r w:rsidRPr="009B24FA">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17,6273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8,687</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8,9403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12,7522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0,8949</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11,8573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0,261</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0,061</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5. Обеспечение деятельности государственных учреждений (ГКУ РД "Служба - 112 РД")</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709,324835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79,125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93,4594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213,56052</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170,027815</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153,1521</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 том числе:</w:t>
            </w:r>
          </w:p>
        </w:tc>
        <w:tc>
          <w:tcPr>
            <w:tcW w:w="1474"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361"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rPr>
                <w:rFonts w:ascii="Times New Roman" w:hAnsi="Times New Roman" w:cs="Times New Roman"/>
              </w:rPr>
            </w:pP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340,6732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49,6702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58,735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67,2213</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80,3407</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84,706</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352,126615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29,3748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34,4744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131,52765</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88,963665</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67,7861</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16,52502</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0,25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14,81157</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0,72345</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0,66</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6, Обеспечение деятельности государственных учреждений (ГКОУ РД "УМЦ по ГО и ЧС")</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107,86916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16,6775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19,9129</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22,8599</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24,96256</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23,4563</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в том числе:</w:t>
            </w:r>
          </w:p>
        </w:tc>
        <w:tc>
          <w:tcPr>
            <w:tcW w:w="1474"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247" w:type="dxa"/>
          </w:tcPr>
          <w:p w:rsidR="009B24FA" w:rsidRPr="009B24FA" w:rsidRDefault="009B24FA">
            <w:pPr>
              <w:pStyle w:val="ConsPlusNormal"/>
              <w:rPr>
                <w:rFonts w:ascii="Times New Roman" w:hAnsi="Times New Roman" w:cs="Times New Roman"/>
              </w:rPr>
            </w:pPr>
          </w:p>
        </w:tc>
        <w:tc>
          <w:tcPr>
            <w:tcW w:w="1361" w:type="dxa"/>
          </w:tcPr>
          <w:p w:rsidR="009B24FA" w:rsidRPr="009B24FA" w:rsidRDefault="009B24FA">
            <w:pPr>
              <w:pStyle w:val="ConsPlusNormal"/>
              <w:rPr>
                <w:rFonts w:ascii="Times New Roman" w:hAnsi="Times New Roman" w:cs="Times New Roman"/>
              </w:rPr>
            </w:pPr>
          </w:p>
        </w:tc>
        <w:tc>
          <w:tcPr>
            <w:tcW w:w="1417" w:type="dxa"/>
          </w:tcPr>
          <w:p w:rsidR="009B24FA" w:rsidRPr="009B24FA" w:rsidRDefault="009B24FA">
            <w:pPr>
              <w:pStyle w:val="ConsPlusNormal"/>
              <w:rPr>
                <w:rFonts w:ascii="Times New Roman" w:hAnsi="Times New Roman" w:cs="Times New Roman"/>
              </w:rPr>
            </w:pP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94,7736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15,0187</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18,3918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18,8899</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20,6903</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21,7829</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закупка товаров, работ и услуг для обеспечения государственных (муниципальных) нужд</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12,9115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1,6138</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1,4761</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3,925</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4,2682</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1,6284</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0,18406</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0,045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0,045</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0,045</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0,00406</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0,045</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7.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348,45183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10,553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100,553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70,553</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69,52495</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97,26788</w:t>
            </w:r>
          </w:p>
        </w:tc>
      </w:tr>
      <w:tr w:rsidR="009B24FA" w:rsidRPr="009B24FA">
        <w:tc>
          <w:tcPr>
            <w:tcW w:w="272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ИТОГО ПО ПОДПРОГРАММЕ из республиканского бюджета Республики Дагестан</w:t>
            </w:r>
          </w:p>
        </w:tc>
        <w:tc>
          <w:tcPr>
            <w:tcW w:w="1474"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4703,36713</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655,8874</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983,9961</w:t>
            </w:r>
          </w:p>
        </w:tc>
        <w:tc>
          <w:tcPr>
            <w:tcW w:w="124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932,39285</w:t>
            </w:r>
          </w:p>
        </w:tc>
        <w:tc>
          <w:tcPr>
            <w:tcW w:w="136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1041,723</w:t>
            </w:r>
          </w:p>
        </w:tc>
        <w:tc>
          <w:tcPr>
            <w:tcW w:w="141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1089,36778</w:t>
            </w:r>
          </w:p>
        </w:tc>
      </w:tr>
    </w:tbl>
    <w:p w:rsidR="009B24FA" w:rsidRPr="009B24FA" w:rsidRDefault="009B24FA">
      <w:pPr>
        <w:pStyle w:val="ConsPlusNormal"/>
        <w:rPr>
          <w:rFonts w:ascii="Times New Roman" w:hAnsi="Times New Roman" w:cs="Times New Roman"/>
        </w:rPr>
        <w:sectPr w:rsidR="009B24FA" w:rsidRPr="009B24FA">
          <w:pgSz w:w="16838" w:h="11905" w:orient="landscape"/>
          <w:pgMar w:top="1701" w:right="1134" w:bottom="850" w:left="1134" w:header="0" w:footer="0" w:gutter="0"/>
          <w:cols w:space="720"/>
          <w:titlePg/>
        </w:sect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outlineLvl w:val="2"/>
        <w:rPr>
          <w:rFonts w:ascii="Times New Roman" w:hAnsi="Times New Roman" w:cs="Times New Roman"/>
        </w:rPr>
      </w:pPr>
      <w:r w:rsidRPr="009B24FA">
        <w:rPr>
          <w:rFonts w:ascii="Times New Roman" w:hAnsi="Times New Roman" w:cs="Times New Roman"/>
        </w:rPr>
        <w:t>Приложение N 3</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к подпрограмме "Обеспечение</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реализации государственной программы</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Республики Дагестан "Защита населения</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территорий от чрезвычайных ситуаций,</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обеспечение пожарной безопасности</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и безопасности людей на водных</w:t>
      </w: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объектах в Республике Дагестан"</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ПЕРЕЧЕНЬ</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ИНДИКАТОРОВ МЕРОПРИЯТИЙ ПОДПРОГРАММЫ "ОБЕСПЕЧЕНИЕ</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РЕАЛИЗАЦИИ ГОСУДАРСТВЕННОЙ ПРОГРАММЫ РЕСПУБЛИКИ ДАГЕСТАН</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"ЗАЩИТА НАСЕЛЕНИЯ И ТЕРРИТОРИЙ ОТ ЧРЕЗВЫЧАЙНЫХ СИТУАЦИЙ,</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ОБЕСПЕЧЕНИЕ ПОЖАРНОЙ БЕЗОПАСНОСТИ И БЕЗОПАСНОСТИ</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ЛЮДЕЙ НА ВОДНЫХ ОБЪЕКТАХ В РЕСПУБЛИКЕ ДАГЕСТАН"</w:t>
      </w:r>
    </w:p>
    <w:p w:rsidR="009B24FA" w:rsidRPr="009B24FA" w:rsidRDefault="009B24FA">
      <w:pPr>
        <w:pStyle w:val="ConsPlusTitle"/>
        <w:jc w:val="center"/>
        <w:rPr>
          <w:rFonts w:ascii="Times New Roman" w:hAnsi="Times New Roman" w:cs="Times New Roman"/>
        </w:rPr>
      </w:pPr>
      <w:r w:rsidRPr="009B24FA">
        <w:rPr>
          <w:rFonts w:ascii="Times New Roman" w:hAnsi="Times New Roman" w:cs="Times New Roman"/>
        </w:rPr>
        <w:t>В РАЗРЕЗЕ ГОДОВ</w:t>
      </w: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right"/>
        <w:rPr>
          <w:rFonts w:ascii="Times New Roman" w:hAnsi="Times New Roman" w:cs="Times New Roman"/>
        </w:rPr>
      </w:pPr>
      <w:r w:rsidRPr="009B24FA">
        <w:rPr>
          <w:rFonts w:ascii="Times New Roman" w:hAnsi="Times New Roman" w:cs="Times New Roman"/>
        </w:rPr>
        <w:t>(млн рублей)</w:t>
      </w:r>
    </w:p>
    <w:p w:rsidR="009B24FA" w:rsidRPr="009B24FA" w:rsidRDefault="009B24FA">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gridCol w:w="907"/>
        <w:gridCol w:w="907"/>
        <w:gridCol w:w="907"/>
        <w:gridCol w:w="907"/>
        <w:gridCol w:w="907"/>
      </w:tblGrid>
      <w:tr w:rsidR="009B24FA" w:rsidRPr="009B24FA">
        <w:tc>
          <w:tcPr>
            <w:tcW w:w="3402"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Наименование показателя (индикатора)</w:t>
            </w:r>
          </w:p>
        </w:tc>
        <w:tc>
          <w:tcPr>
            <w:tcW w:w="2041" w:type="dxa"/>
            <w:vMerge w:val="restart"/>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Единица измерения</w:t>
            </w:r>
          </w:p>
        </w:tc>
        <w:tc>
          <w:tcPr>
            <w:tcW w:w="4535" w:type="dxa"/>
            <w:gridSpan w:val="5"/>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Значения индикаторов в разрезе мероприятий по годам</w:t>
            </w:r>
          </w:p>
        </w:tc>
      </w:tr>
      <w:tr w:rsidR="009B24FA" w:rsidRPr="009B24FA">
        <w:tc>
          <w:tcPr>
            <w:tcW w:w="3402" w:type="dxa"/>
            <w:vMerge/>
          </w:tcPr>
          <w:p w:rsidR="009B24FA" w:rsidRPr="009B24FA" w:rsidRDefault="009B24FA">
            <w:pPr>
              <w:pStyle w:val="ConsPlusNormal"/>
              <w:rPr>
                <w:rFonts w:ascii="Times New Roman" w:hAnsi="Times New Roman" w:cs="Times New Roman"/>
              </w:rPr>
            </w:pPr>
          </w:p>
        </w:tc>
        <w:tc>
          <w:tcPr>
            <w:tcW w:w="2041" w:type="dxa"/>
            <w:vMerge/>
          </w:tcPr>
          <w:p w:rsidR="009B24FA" w:rsidRPr="009B24FA" w:rsidRDefault="009B24FA">
            <w:pPr>
              <w:pStyle w:val="ConsPlusNormal"/>
              <w:rPr>
                <w:rFonts w:ascii="Times New Roman" w:hAnsi="Times New Roman" w:cs="Times New Roman"/>
              </w:rPr>
            </w:pP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2019 год</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2020 год</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2021 год</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2022 год</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2023 год</w:t>
            </w:r>
          </w:p>
        </w:tc>
      </w:tr>
      <w:tr w:rsidR="009B24FA" w:rsidRPr="009B24FA">
        <w:tc>
          <w:tcPr>
            <w:tcW w:w="3402"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w:t>
            </w:r>
          </w:p>
        </w:tc>
        <w:tc>
          <w:tcPr>
            <w:tcW w:w="2041"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2</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3</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4</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5</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6</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7</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1. Обеспечение деятельности государственных органов (МЧС </w:t>
            </w:r>
            <w:r w:rsidRPr="009B24FA">
              <w:rPr>
                <w:rFonts w:ascii="Times New Roman" w:hAnsi="Times New Roman" w:cs="Times New Roman"/>
              </w:rPr>
              <w:lastRenderedPageBreak/>
              <w:t>Дагестана), в том числе:</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 xml:space="preserve">процент освоения от </w:t>
            </w:r>
            <w:r w:rsidRPr="009B24FA">
              <w:rPr>
                <w:rFonts w:ascii="Times New Roman" w:hAnsi="Times New Roman" w:cs="Times New Roman"/>
              </w:rPr>
              <w:lastRenderedPageBreak/>
              <w:t>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закупка товаров, работ и услуг для обеспечения государственных (муниципальных) нужд</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2. Обеспечение деятельности государственных учреждений (ГКУ РД "Центр ГО и ЧС"), в том числе:</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9B24FA">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 xml:space="preserve">процент освоения от запланированного объема </w:t>
            </w:r>
            <w:r w:rsidRPr="009B24FA">
              <w:rPr>
                <w:rFonts w:ascii="Times New Roman" w:hAnsi="Times New Roman" w:cs="Times New Roman"/>
              </w:rPr>
              <w:lastRenderedPageBreak/>
              <w:t>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3. Обеспечение деятельности государственных учреждений в области обеспечения пожарной безопасности (ГКУ РД "ППС РД"), в том числе:</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закупка товаров, работ и услуг для обеспечения государственных (муниципальных) нужд</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процент освоения от запланированного </w:t>
            </w:r>
            <w:r w:rsidRPr="009B24FA">
              <w:rPr>
                <w:rFonts w:ascii="Times New Roman" w:hAnsi="Times New Roman" w:cs="Times New Roman"/>
              </w:rPr>
              <w:lastRenderedPageBreak/>
              <w:t>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иные бюджетные ассигнования</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4. Обеспечение деятельности государственных учреждений (ГКУ РД "Безопасный Дагестан"), в том числе:</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закупка товаров, работ и услуг для обеспечения государственных (муниципальных) нужд</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5. Обеспечение деятельности государственных учреждений (ГКУ РД "Служба-112 РД"), в том числе:</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закупка товаров, работ и услуг для обеспечения государственных (муниципальных) нужд</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6. Обеспечение деятельности государственных учреждений (ГКОУ РД "УМЦ по ГО и ЧС"), в том числе:</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 xml:space="preserve">расходы на выплаты персоналу в целях обеспечения выполнения </w:t>
            </w:r>
            <w:r w:rsidRPr="009B24FA">
              <w:rPr>
                <w:rFonts w:ascii="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 xml:space="preserve">процент освоения от </w:t>
            </w:r>
            <w:r w:rsidRPr="009B24FA">
              <w:rPr>
                <w:rFonts w:ascii="Times New Roman" w:hAnsi="Times New Roman" w:cs="Times New Roman"/>
              </w:rPr>
              <w:lastRenderedPageBreak/>
              <w:t>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lastRenderedPageBreak/>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иные бюджетные ассигнования</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r w:rsidR="009B24FA" w:rsidRPr="009B24FA">
        <w:tc>
          <w:tcPr>
            <w:tcW w:w="3402"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7.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2041" w:type="dxa"/>
          </w:tcPr>
          <w:p w:rsidR="009B24FA" w:rsidRPr="009B24FA" w:rsidRDefault="009B24FA">
            <w:pPr>
              <w:pStyle w:val="ConsPlusNormal"/>
              <w:rPr>
                <w:rFonts w:ascii="Times New Roman" w:hAnsi="Times New Roman" w:cs="Times New Roman"/>
              </w:rPr>
            </w:pPr>
            <w:r w:rsidRPr="009B24FA">
              <w:rPr>
                <w:rFonts w:ascii="Times New Roman" w:hAnsi="Times New Roman" w:cs="Times New Roman"/>
              </w:rPr>
              <w:t>процент освоения от запланированного объема финансирования</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c>
          <w:tcPr>
            <w:tcW w:w="907" w:type="dxa"/>
          </w:tcPr>
          <w:p w:rsidR="009B24FA" w:rsidRPr="009B24FA" w:rsidRDefault="009B24FA">
            <w:pPr>
              <w:pStyle w:val="ConsPlusNormal"/>
              <w:jc w:val="center"/>
              <w:rPr>
                <w:rFonts w:ascii="Times New Roman" w:hAnsi="Times New Roman" w:cs="Times New Roman"/>
              </w:rPr>
            </w:pPr>
            <w:r w:rsidRPr="009B24FA">
              <w:rPr>
                <w:rFonts w:ascii="Times New Roman" w:hAnsi="Times New Roman" w:cs="Times New Roman"/>
              </w:rPr>
              <w:t>100</w:t>
            </w:r>
          </w:p>
        </w:tc>
      </w:tr>
    </w:tbl>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jc w:val="both"/>
        <w:rPr>
          <w:rFonts w:ascii="Times New Roman" w:hAnsi="Times New Roman" w:cs="Times New Roman"/>
        </w:rPr>
      </w:pPr>
    </w:p>
    <w:p w:rsidR="009B24FA" w:rsidRPr="009B24FA" w:rsidRDefault="009B24FA">
      <w:pPr>
        <w:pStyle w:val="ConsPlusNormal"/>
        <w:pBdr>
          <w:bottom w:val="single" w:sz="6" w:space="0" w:color="auto"/>
        </w:pBdr>
        <w:spacing w:before="100" w:after="100"/>
        <w:jc w:val="both"/>
        <w:rPr>
          <w:rFonts w:ascii="Times New Roman" w:hAnsi="Times New Roman" w:cs="Times New Roman"/>
          <w:sz w:val="2"/>
          <w:szCs w:val="2"/>
        </w:rPr>
      </w:pPr>
    </w:p>
    <w:p w:rsidR="00034B01" w:rsidRPr="009B24FA" w:rsidRDefault="00034B01">
      <w:pPr>
        <w:rPr>
          <w:rFonts w:ascii="Times New Roman" w:hAnsi="Times New Roman" w:cs="Times New Roman"/>
        </w:rPr>
      </w:pPr>
    </w:p>
    <w:sectPr w:rsidR="00034B01" w:rsidRPr="009B24F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FA"/>
    <w:rsid w:val="00034B01"/>
    <w:rsid w:val="000E05F0"/>
    <w:rsid w:val="009B2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4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24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24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24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24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24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24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24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4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24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24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24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24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24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24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24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9B845573D1401161D742EA9160B2B19AC8F8C4861384AA014A6D1C71378E23B42C36067A22E78E7EDA59844B2D25F44652F7F87C7A7F5B1FFE03R0QCH" TargetMode="External"/><Relationship Id="rId21" Type="http://schemas.openxmlformats.org/officeDocument/2006/relationships/hyperlink" Target="consultantplus://offline/ref=579B845573D1401161D742EA9160B2B19AC8F8C4861685A3024A6D1C71378E23B42C36067A22E78E7EDA5F824B2D25F44652F7F87C7A7F5B1FFE03R0QCH" TargetMode="External"/><Relationship Id="rId42" Type="http://schemas.openxmlformats.org/officeDocument/2006/relationships/hyperlink" Target="consultantplus://offline/ref=579B845573D1401161D742EA9160B2B19AC8F8C4861685A3024A6D1C71378E23B42C36067A22E78E7EDA5F8A4B2D25F44652F7F87C7A7F5B1FFE03R0QCH" TargetMode="External"/><Relationship Id="rId63" Type="http://schemas.openxmlformats.org/officeDocument/2006/relationships/hyperlink" Target="consultantplus://offline/ref=579B845573D1401161D742EA9160B2B19AC8F8C4811E86AC014A6D1C71378E23B42C36067A22E78E7EDA5B864B2D25F44652F7F87C7A7F5B1FFE03R0QCH" TargetMode="External"/><Relationship Id="rId84" Type="http://schemas.openxmlformats.org/officeDocument/2006/relationships/hyperlink" Target="consultantplus://offline/ref=579B845573D1401161D742EA9160B2B19AC8F8C4811787AC004A6D1C71378E23B42C36067A22E78E7EDA5F834B2D25F44652F7F87C7A7F5B1FFE03R0QCH" TargetMode="External"/><Relationship Id="rId138" Type="http://schemas.openxmlformats.org/officeDocument/2006/relationships/hyperlink" Target="consultantplus://offline/ref=579B845573D1401161D742EA9160B2B19AC8F8C4861685A3024A6D1C71378E23B42C36067A22E78E7EDB5A8A4B2D25F44652F7F87C7A7F5B1FFE03R0QCH" TargetMode="External"/><Relationship Id="rId159" Type="http://schemas.openxmlformats.org/officeDocument/2006/relationships/hyperlink" Target="consultantplus://offline/ref=579B845573D1401161D742EA9160B2B19AC8F8C4861384AA014A6D1C71378E23B42C36067A22E78E7EDB5C804B2D25F44652F7F87C7A7F5B1FFE03R0QCH" TargetMode="External"/><Relationship Id="rId170" Type="http://schemas.openxmlformats.org/officeDocument/2006/relationships/hyperlink" Target="consultantplus://offline/ref=579B845573D1401161D742EA9160B2B19AC8F8C4811E86AC014A6D1C71378E23B42C36067A22E78E7ED95B804B2D25F44652F7F87C7A7F5B1FFE03R0QCH" TargetMode="External"/><Relationship Id="rId191" Type="http://schemas.openxmlformats.org/officeDocument/2006/relationships/hyperlink" Target="consultantplus://offline/ref=579B845573D1401161D742EA9160B2B19AC8F8C4861584AD034A6D1C71378E23B42C36067A22E78E7EDB5F834B2D25F44652F7F87C7A7F5B1FFE03R0QCH" TargetMode="External"/><Relationship Id="rId196" Type="http://schemas.openxmlformats.org/officeDocument/2006/relationships/hyperlink" Target="consultantplus://offline/ref=579B845573D1401161D742EA9160B2B19AC8F8C4811186AB0D4A6D1C71378E23B42C36067A22E78E7ED85B834B2D25F44652F7F87C7A7F5B1FFE03R0QCH" TargetMode="External"/><Relationship Id="rId200" Type="http://schemas.openxmlformats.org/officeDocument/2006/relationships/theme" Target="theme/theme1.xml"/><Relationship Id="rId16" Type="http://schemas.openxmlformats.org/officeDocument/2006/relationships/hyperlink" Target="consultantplus://offline/ref=579B845573D1401161D742EA9160B2B19AC8F8C4861685A3024A6D1C71378E23B42C36067A22E78E7EDA5E874B2D25F44652F7F87C7A7F5B1FFE03R0QCH" TargetMode="External"/><Relationship Id="rId107" Type="http://schemas.openxmlformats.org/officeDocument/2006/relationships/hyperlink" Target="consultantplus://offline/ref=579B845573D1401161D742EA9160B2B19AC8F8C4861384AA014A6D1C71378E23B42C36067A22E78E7EDA58844B2D25F44652F7F87C7A7F5B1FFE03R0QCH" TargetMode="External"/><Relationship Id="rId11" Type="http://schemas.openxmlformats.org/officeDocument/2006/relationships/hyperlink" Target="consultantplus://offline/ref=579B845573D1401161D742EA9160B2B19AC8F8C4861584AD034A6D1C71378E23B42C36067A22E78E7EDA5E874B2D25F44652F7F87C7A7F5B1FFE03R0QCH" TargetMode="External"/><Relationship Id="rId32" Type="http://schemas.openxmlformats.org/officeDocument/2006/relationships/hyperlink" Target="consultantplus://offline/ref=579B845573D1401161D742EA9160B2B19AC8F8C4811E86AC014A6D1C71378E23B42C36067A22E78E7EDA5D8B4B2D25F44652F7F87C7A7F5B1FFE03R0QCH" TargetMode="External"/><Relationship Id="rId37" Type="http://schemas.openxmlformats.org/officeDocument/2006/relationships/hyperlink" Target="consultantplus://offline/ref=579B845573D1401161D742EA9160B2B19AC8F8C4861685A3024A6D1C71378E23B42C36067A22E78E7EDA5F854B2D25F44652F7F87C7A7F5B1FFE03R0QCH" TargetMode="External"/><Relationship Id="rId53" Type="http://schemas.openxmlformats.org/officeDocument/2006/relationships/hyperlink" Target="consultantplus://offline/ref=579B845573D1401161D742EA9160B2B19AC8F8C4811E86AC014A6D1C71378E23B42C36067A22E78E7EDA5B834B2D25F44652F7F87C7A7F5B1FFE03R0QCH" TargetMode="External"/><Relationship Id="rId58" Type="http://schemas.openxmlformats.org/officeDocument/2006/relationships/hyperlink" Target="consultantplus://offline/ref=579B845573D1401161D742EA9160B2B19AC8F8C4811E86AC014A6D1C71378E23B42C36067A22E78E7EDA5B874B2D25F44652F7F87C7A7F5B1FFE03R0QCH" TargetMode="External"/><Relationship Id="rId74" Type="http://schemas.openxmlformats.org/officeDocument/2006/relationships/hyperlink" Target="consultantplus://offline/ref=579B845573D1401161D742EA9160B2B19AC8F8C4811E86AC014A6D1C71378E23B42C36067A22E78E7EDA59874B2D25F44652F7F87C7A7F5B1FFE03R0QCH" TargetMode="External"/><Relationship Id="rId79" Type="http://schemas.openxmlformats.org/officeDocument/2006/relationships/hyperlink" Target="consultantplus://offline/ref=579B845573D1401161D742EA9160B2B19AC8F8C4861584AD034A6D1C71378E23B42C36067A22E78E7EDA5D814B2D25F44652F7F87C7A7F5B1FFE03R0QCH" TargetMode="External"/><Relationship Id="rId102" Type="http://schemas.openxmlformats.org/officeDocument/2006/relationships/hyperlink" Target="consultantplus://offline/ref=579B845573D1401161D742EA9160B2B19AC8F8C4861484A80C4A6D1C71378E23B42C36067A22E78E7EDA58804B2D25F44652F7F87C7A7F5B1FFE03R0QCH" TargetMode="External"/><Relationship Id="rId123" Type="http://schemas.openxmlformats.org/officeDocument/2006/relationships/hyperlink" Target="consultantplus://offline/ref=579B845573D1401161D742EA9160B2B19AC8F8C4861384AA014A6D1C71378E23B42C36067A22E78E7EDA598B4B2D25F44652F7F87C7A7F5B1FFE03R0QCH" TargetMode="External"/><Relationship Id="rId128" Type="http://schemas.openxmlformats.org/officeDocument/2006/relationships/hyperlink" Target="consultantplus://offline/ref=579B845573D1401161D742EA9160B2B19AC8F8C4861484A80C4A6D1C71378E23B42C36067A22E78E7EDB5F804B2D25F44652F7F87C7A7F5B1FFE03R0QCH" TargetMode="External"/><Relationship Id="rId144" Type="http://schemas.openxmlformats.org/officeDocument/2006/relationships/hyperlink" Target="consultantplus://offline/ref=579B845573D1401161D742EA9160B2B19AC8F8C4861384AA014A6D1C71378E23B42C36067A22E78E7EDB5F804B2D25F44652F7F87C7A7F5B1FFE03R0QCH" TargetMode="External"/><Relationship Id="rId149" Type="http://schemas.openxmlformats.org/officeDocument/2006/relationships/hyperlink" Target="consultantplus://offline/ref=579B845573D1401161D742EA9160B2B19AC8F8C4861685A3024A6D1C71378E23B42C36067A22E78E7EDB57874B2D25F44652F7F87C7A7F5B1FFE03R0QCH" TargetMode="External"/><Relationship Id="rId5" Type="http://schemas.openxmlformats.org/officeDocument/2006/relationships/hyperlink" Target="consultantplus://offline/ref=579B845573D1401161D742EA9160B2B19AC8F8C4811186AB0D4A6D1C71378E23B42C36067A22E78E7EDA5E874B2D25F44652F7F87C7A7F5B1FFE03R0QCH" TargetMode="External"/><Relationship Id="rId90" Type="http://schemas.openxmlformats.org/officeDocument/2006/relationships/hyperlink" Target="consultantplus://offline/ref=579B845573D1401161D742EA9160B2B19AC8F8C4861787A90C4A6D1C71378E23B42C36067A22E78E7EDA5D854B2D25F44652F7F87C7A7F5B1FFE03R0QCH" TargetMode="External"/><Relationship Id="rId95" Type="http://schemas.openxmlformats.org/officeDocument/2006/relationships/hyperlink" Target="consultantplus://offline/ref=579B845573D1401161D742EA9160B2B19AC8F8C4861384AA014A6D1C71378E23B42C36067A22E78E7EDA5A814B2D25F44652F7F87C7A7F5B1FFE03R0QCH" TargetMode="External"/><Relationship Id="rId160" Type="http://schemas.openxmlformats.org/officeDocument/2006/relationships/hyperlink" Target="consultantplus://offline/ref=579B845573D1401161D742EA9160B2B19AC8F8C4861584AD034A6D1C71378E23B42C36067A22E78E7EDA59844B2D25F44652F7F87C7A7F5B1FFE03R0QCH" TargetMode="External"/><Relationship Id="rId165" Type="http://schemas.openxmlformats.org/officeDocument/2006/relationships/hyperlink" Target="consultantplus://offline/ref=579B845573D1401161D742EA9160B2B19AC8F8C4861384AA014A6D1C71378E23B42C36067A22E78E7EDB5D814B2D25F44652F7F87C7A7F5B1FFE03R0QCH" TargetMode="External"/><Relationship Id="rId181" Type="http://schemas.openxmlformats.org/officeDocument/2006/relationships/hyperlink" Target="consultantplus://offline/ref=579B845573D1401161D742EA9160B2B19AC8F8C4861484A80C4A6D1C71378E23B42C36067A22E78E7ED85F824B2D25F44652F7F87C7A7F5B1FFE03R0QCH" TargetMode="External"/><Relationship Id="rId186" Type="http://schemas.openxmlformats.org/officeDocument/2006/relationships/hyperlink" Target="consultantplus://offline/ref=579B845573D1401161D742EA9160B2B19AC8F8C4861685A3024A6D1C71378E23B42C36067A22E78E7ED85A8A4B2D25F44652F7F87C7A7F5B1FFE03R0QCH" TargetMode="External"/><Relationship Id="rId22" Type="http://schemas.openxmlformats.org/officeDocument/2006/relationships/hyperlink" Target="consultantplus://offline/ref=579B845573D1401161D742EA9160B2B19AC8F8C4861685A3024A6D1C71378E23B42C36067A22E78E7EDA5F834B2D25F44652F7F87C7A7F5B1FFE03R0QCH" TargetMode="External"/><Relationship Id="rId27" Type="http://schemas.openxmlformats.org/officeDocument/2006/relationships/hyperlink" Target="consultantplus://offline/ref=579B845573D1401161D742EA9160B2B19AC8F8C4811E86AC014A6D1C71378E23B42C36067A22E78E7EDA5F874B2D25F44652F7F87C7A7F5B1FFE03R0QCH" TargetMode="External"/><Relationship Id="rId43" Type="http://schemas.openxmlformats.org/officeDocument/2006/relationships/hyperlink" Target="consultantplus://offline/ref=579B845573D1401161D742EA9160B2B19AC8F8C4811186AB0D4A6D1C71378E23B42C36067A22E78E7EDA5F854B2D25F44652F7F87C7A7F5B1FFE03R0QCH" TargetMode="External"/><Relationship Id="rId48" Type="http://schemas.openxmlformats.org/officeDocument/2006/relationships/hyperlink" Target="consultantplus://offline/ref=579B845573D1401161D742EA9160B2B19AC8F8C4861484A80C4A6D1C71378E23B42C36067A22E78E7EDA5F814B2D25F44652F7F87C7A7F5B1FFE03R0QCH" TargetMode="External"/><Relationship Id="rId64" Type="http://schemas.openxmlformats.org/officeDocument/2006/relationships/hyperlink" Target="consultantplus://offline/ref=579B845573D1401161D742EA9160B2B19AC8F8C4811E86AC014A6D1C71378E23B42C36067A22E78E7EDA5B8B4B2D25F44652F7F87C7A7F5B1FFE03R0QCH" TargetMode="External"/><Relationship Id="rId69" Type="http://schemas.openxmlformats.org/officeDocument/2006/relationships/hyperlink" Target="consultantplus://offline/ref=579B845573D1401161D742EA9160B2B19AC8F8C4811E86AC014A6D1C71378E23B42C36067A22E78E7EDA58824B2D25F44652F7F87C7A7F5B1FFE03R0QCH" TargetMode="External"/><Relationship Id="rId113" Type="http://schemas.openxmlformats.org/officeDocument/2006/relationships/hyperlink" Target="consultantplus://offline/ref=579B845573D1401161D742EA9160B2B19AC8F8C4861484A80C4A6D1C71378E23B42C36067A22E78E7EDA57864B2D25F44652F7F87C7A7F5B1FFE03R0QCH" TargetMode="External"/><Relationship Id="rId118" Type="http://schemas.openxmlformats.org/officeDocument/2006/relationships/hyperlink" Target="consultantplus://offline/ref=579B845573D1401161D742EA9160B2B19AC8F8C4811186AB0D4A6D1C71378E23B42C36067A22E78E7EDB5E8B4B2D25F44652F7F87C7A7F5B1FFE03R0QCH" TargetMode="External"/><Relationship Id="rId134" Type="http://schemas.openxmlformats.org/officeDocument/2006/relationships/hyperlink" Target="consultantplus://offline/ref=579B845573D1401161D75CE7870CEFB89FC1A4C98B178CFD59153641263E8474F3636F443E2FE68E79D10AD3042C79B01641F7F87C787A47R1QEH" TargetMode="External"/><Relationship Id="rId139" Type="http://schemas.openxmlformats.org/officeDocument/2006/relationships/hyperlink" Target="consultantplus://offline/ref=579B845573D1401161D742EA9160B2B19AC8F8C4861787A90C4A6D1C71378E23B42C36067A22E78E7EDB5F834B2D25F44652F7F87C7A7F5B1FFE03R0QCH" TargetMode="External"/><Relationship Id="rId80" Type="http://schemas.openxmlformats.org/officeDocument/2006/relationships/hyperlink" Target="consultantplus://offline/ref=579B845573D1401161D742EA9160B2B19AC8F8C4861384AA014A6D1C71378E23B42C36067A22E78E7EDA5D814B2D25F44652F7F87C7A7F5B1FFE03R0QCH" TargetMode="External"/><Relationship Id="rId85" Type="http://schemas.openxmlformats.org/officeDocument/2006/relationships/hyperlink" Target="consultantplus://offline/ref=579B845573D1401161D742EA9160B2B19AC8F8C4811E86AC014A6D1C71378E23B42C36067A22E78E7EDA598B4B2D25F44652F7F87C7A7F5B1FFE03R0QCH" TargetMode="External"/><Relationship Id="rId150" Type="http://schemas.openxmlformats.org/officeDocument/2006/relationships/hyperlink" Target="consultantplus://offline/ref=579B845573D1401161D742EA9160B2B19AC8F8C4861787A90C4A6D1C71378E23B42C36067A22E78E7EDB5F8B4B2D25F44652F7F87C7A7F5B1FFE03R0QCH" TargetMode="External"/><Relationship Id="rId155" Type="http://schemas.openxmlformats.org/officeDocument/2006/relationships/hyperlink" Target="consultantplus://offline/ref=579B845573D1401161D742EA9160B2B19AC8F8C4861685A3024A6D1C71378E23B42C36067A22E78E7EDB578A4B2D25F44652F7F87C7A7F5B1FFE03R0QCH" TargetMode="External"/><Relationship Id="rId171" Type="http://schemas.openxmlformats.org/officeDocument/2006/relationships/hyperlink" Target="consultantplus://offline/ref=579B845573D1401161D742EA9160B2B19AC8F8C4861685A3024A6D1C71378E23B42C36067A22E78E7ED85A874B2D25F44652F7F87C7A7F5B1FFE03R0QCH" TargetMode="External"/><Relationship Id="rId176" Type="http://schemas.openxmlformats.org/officeDocument/2006/relationships/hyperlink" Target="consultantplus://offline/ref=579B845573D1401161D742EA9160B2B19AC8F8C4861384AA014A6D1C71378E23B42C36067A22E78E7EDB5B874B2D25F44652F7F87C7A7F5B1FFE03R0QCH" TargetMode="External"/><Relationship Id="rId192" Type="http://schemas.openxmlformats.org/officeDocument/2006/relationships/hyperlink" Target="consultantplus://offline/ref=579B845573D1401161D742EA9160B2B19AC8F8C4861384AA014A6D1C71378E23B42C36067A22E78E7EDB5B854B2D25F44652F7F87C7A7F5B1FFE03R0QCH" TargetMode="External"/><Relationship Id="rId197" Type="http://schemas.openxmlformats.org/officeDocument/2006/relationships/hyperlink" Target="consultantplus://offline/ref=579B845573D1401161D742EA9160B2B19AC8F8C4811186AB0D4A6D1C71378E23B42C36067A22E78E7ED85B834B2D25F44652F7F87C7A7F5B1FFE03R0QCH" TargetMode="External"/><Relationship Id="rId12" Type="http://schemas.openxmlformats.org/officeDocument/2006/relationships/hyperlink" Target="consultantplus://offline/ref=579B845573D1401161D742EA9160B2B19AC8F8C4861384AA014A6D1C71378E23B42C36067A22E78E7EDA5E874B2D25F44652F7F87C7A7F5B1FFE03R0QCH" TargetMode="External"/><Relationship Id="rId17" Type="http://schemas.openxmlformats.org/officeDocument/2006/relationships/hyperlink" Target="consultantplus://offline/ref=579B845573D1401161D742EA9160B2B19AC8F8C4861787A90C4A6D1C71378E23B42C36067A22E78E7EDA5E874B2D25F44652F7F87C7A7F5B1FFE03R0QCH" TargetMode="External"/><Relationship Id="rId33" Type="http://schemas.openxmlformats.org/officeDocument/2006/relationships/hyperlink" Target="consultantplus://offline/ref=579B845573D1401161D742EA9160B2B19AC8F8C4811E86AC014A6D1C71378E23B42C36067A22E78E7EDA5A824B2D25F44652F7F87C7A7F5B1FFE03R0QCH" TargetMode="External"/><Relationship Id="rId38" Type="http://schemas.openxmlformats.org/officeDocument/2006/relationships/hyperlink" Target="consultantplus://offline/ref=579B845573D1401161D742EA9160B2B19AC8F8C4861787A90C4A6D1C71378E23B42C36067A22E78E7EDA5F864B2D25F44652F7F87C7A7F5B1FFE03R0QCH" TargetMode="External"/><Relationship Id="rId59" Type="http://schemas.openxmlformats.org/officeDocument/2006/relationships/hyperlink" Target="consultantplus://offline/ref=579B845573D1401161D742EA9160B2B19AC8F8C4811E86AC014A6D1C71378E23B42C36067A22E78E7EDA5B864B2D25F44652F7F87C7A7F5B1FFE03R0QCH" TargetMode="External"/><Relationship Id="rId103" Type="http://schemas.openxmlformats.org/officeDocument/2006/relationships/hyperlink" Target="consultantplus://offline/ref=579B845573D1401161D742EA9160B2B19AC8F8C4861484A80C4A6D1C71378E23B42C36067A22E78E7EDA58874B2D25F44652F7F87C7A7F5B1FFE03R0QCH" TargetMode="External"/><Relationship Id="rId108" Type="http://schemas.openxmlformats.org/officeDocument/2006/relationships/hyperlink" Target="consultantplus://offline/ref=579B845573D1401161D742EA9160B2B19AC8F8C4861685A3024A6D1C71378E23B42C36067A22E78E7EDA578B4B2D25F44652F7F87C7A7F5B1FFE03R0QCH" TargetMode="External"/><Relationship Id="rId124" Type="http://schemas.openxmlformats.org/officeDocument/2006/relationships/hyperlink" Target="consultantplus://offline/ref=579B845573D1401161D742EA9160B2B19AC8F8C4861484A80C4A6D1C71378E23B42C36067A22E78E7EDB5E8A4B2D25F44652F7F87C7A7F5B1FFE03R0QCH" TargetMode="External"/><Relationship Id="rId129" Type="http://schemas.openxmlformats.org/officeDocument/2006/relationships/hyperlink" Target="consultantplus://offline/ref=579B845573D1401161D75CE7870CEFB898C3A2CD811F8CFD59153641263E8474E16337483E2AF88E7BC45C8242R7QAH" TargetMode="External"/><Relationship Id="rId54" Type="http://schemas.openxmlformats.org/officeDocument/2006/relationships/hyperlink" Target="consultantplus://offline/ref=579B845573D1401161D742EA9160B2B19AC8F8C4861685A3024A6D1C71378E23B42C36067A22E78E7EDA5C874B2D25F44652F7F87C7A7F5B1FFE03R0QCH" TargetMode="External"/><Relationship Id="rId70" Type="http://schemas.openxmlformats.org/officeDocument/2006/relationships/hyperlink" Target="consultantplus://offline/ref=579B845573D1401161D742EA9160B2B19AC8F8C4811E86AC014A6D1C71378E23B42C36067A22E78E7EDA5B8B4B2D25F44652F7F87C7A7F5B1FFE03R0QCH" TargetMode="External"/><Relationship Id="rId75" Type="http://schemas.openxmlformats.org/officeDocument/2006/relationships/hyperlink" Target="consultantplus://offline/ref=579B845573D1401161D742EA9160B2B19AC8F8C4811E80AB044A6D1C71378E23B42C36067A22E78E7EDA5D834B2D25F44652F7F87C7A7F5B1FFE03R0QCH" TargetMode="External"/><Relationship Id="rId91" Type="http://schemas.openxmlformats.org/officeDocument/2006/relationships/hyperlink" Target="consultantplus://offline/ref=579B845573D1401161D742EA9160B2B19AC8F8C4861484A80C4A6D1C71378E23B42C36067A22E78E7EDA5D844B2D25F44652F7F87C7A7F5B1FFE03R0QCH" TargetMode="External"/><Relationship Id="rId96" Type="http://schemas.openxmlformats.org/officeDocument/2006/relationships/hyperlink" Target="consultantplus://offline/ref=579B845573D1401161D742EA9160B2B19AC8F8C4861384AA014A6D1C71378E23B42C36067A22E78E7EDA5A8B4B2D25F44652F7F87C7A7F5B1FFE03R0QCH" TargetMode="External"/><Relationship Id="rId140" Type="http://schemas.openxmlformats.org/officeDocument/2006/relationships/hyperlink" Target="consultantplus://offline/ref=579B845573D1401161D742EA9160B2B19AC8F8C4861484A80C4A6D1C71378E23B42C36067A22E78E7EDB5D8A4B2D25F44652F7F87C7A7F5B1FFE03R0QCH" TargetMode="External"/><Relationship Id="rId145" Type="http://schemas.openxmlformats.org/officeDocument/2006/relationships/hyperlink" Target="consultantplus://offline/ref=579B845573D1401161D742EA9160B2B19AC8F8C4861685A3024A6D1C71378E23B42C36067A22E78E7EDB59804B2D25F44652F7F87C7A7F5B1FFE03R0QCH" TargetMode="External"/><Relationship Id="rId161" Type="http://schemas.openxmlformats.org/officeDocument/2006/relationships/hyperlink" Target="consultantplus://offline/ref=579B845573D1401161D742EA9160B2B19AC8F8C4861384AA014A6D1C71378E23B42C36067A22E78E7EDB5C804B2D25F44652F7F87C7A7F5B1FFE03R0QCH" TargetMode="External"/><Relationship Id="rId166" Type="http://schemas.openxmlformats.org/officeDocument/2006/relationships/hyperlink" Target="consultantplus://offline/ref=579B845573D1401161D742EA9160B2B19AC8F8C4861384AA014A6D1C71378E23B42C36067A22E78E7EDB5A824B2D25F44652F7F87C7A7F5B1FFE03R0QCH" TargetMode="External"/><Relationship Id="rId182" Type="http://schemas.openxmlformats.org/officeDocument/2006/relationships/hyperlink" Target="consultantplus://offline/ref=579B845573D1401161D742EA9160B2B19AC8F8C4861584AD034A6D1C71378E23B42C36067A22E78E7EDB5F834B2D25F44652F7F87C7A7F5B1FFE03R0QCH" TargetMode="External"/><Relationship Id="rId187" Type="http://schemas.openxmlformats.org/officeDocument/2006/relationships/hyperlink" Target="consultantplus://offline/ref=579B845573D1401161D742EA9160B2B19AC8F8C4861787A90C4A6D1C71378E23B42C36067A22E78E7EDB59824B2D25F44652F7F87C7A7F5B1FFE03R0QCH" TargetMode="External"/><Relationship Id="rId1" Type="http://schemas.openxmlformats.org/officeDocument/2006/relationships/styles" Target="styles.xml"/><Relationship Id="rId6" Type="http://schemas.openxmlformats.org/officeDocument/2006/relationships/hyperlink" Target="consultantplus://offline/ref=579B845573D1401161D742EA9160B2B19AC8F8C4811E86AC014A6D1C71378E23B42C36067A22E78E7EDA5E874B2D25F44652F7F87C7A7F5B1FFE03R0QCH" TargetMode="External"/><Relationship Id="rId23" Type="http://schemas.openxmlformats.org/officeDocument/2006/relationships/hyperlink" Target="consultantplus://offline/ref=579B845573D1401161D742EA9160B2B19AC8F8C4861787A90C4A6D1C71378E23B42C36067A22E78E7EDA5F824B2D25F44652F7F87C7A7F5B1FFE03R0QCH" TargetMode="External"/><Relationship Id="rId28" Type="http://schemas.openxmlformats.org/officeDocument/2006/relationships/hyperlink" Target="consultantplus://offline/ref=579B845573D1401161D742EA9160B2B19AC8F8C4811E86AC014A6D1C71378E23B42C36067A22E78E7EDA5D8B4B2D25F44652F7F87C7A7F5B1FFE03R0QCH" TargetMode="External"/><Relationship Id="rId49" Type="http://schemas.openxmlformats.org/officeDocument/2006/relationships/hyperlink" Target="consultantplus://offline/ref=579B845573D1401161D742EA9160B2B19AC8F8C4861584AD034A6D1C71378E23B42C36067A22E78E7EDA5F814B2D25F44652F7F87C7A7F5B1FFE03R0QCH" TargetMode="External"/><Relationship Id="rId114" Type="http://schemas.openxmlformats.org/officeDocument/2006/relationships/hyperlink" Target="consultantplus://offline/ref=579B845573D1401161D742EA9160B2B19AC8F8C4861484A80C4A6D1C71378E23B42C36067A22E78E7EDA57854B2D25F44652F7F87C7A7F5B1FFE03R0QCH" TargetMode="External"/><Relationship Id="rId119" Type="http://schemas.openxmlformats.org/officeDocument/2006/relationships/hyperlink" Target="consultantplus://offline/ref=579B845573D1401161D742EA9160B2B19AC8F8C4811E86AC014A6D1C71378E23B42C36067A22E78E7EDB5B844B2D25F44652F7F87C7A7F5B1FFE03R0QCH" TargetMode="External"/><Relationship Id="rId44" Type="http://schemas.openxmlformats.org/officeDocument/2006/relationships/hyperlink" Target="consultantplus://offline/ref=579B845573D1401161D742EA9160B2B19AC8F8C4811E86AC014A6D1C71378E23B42C36067A22E78E7EDA5A864B2D25F44652F7F87C7A7F5B1FFE03R0QCH" TargetMode="External"/><Relationship Id="rId60" Type="http://schemas.openxmlformats.org/officeDocument/2006/relationships/hyperlink" Target="consultantplus://offline/ref=579B845573D1401161D742EA9160B2B19AC8F8C4811186AB0D4A6D1C71378E23B42C36067A22E78E7EDA5C864B2D25F44652F7F87C7A7F5B1FFE03R0QCH" TargetMode="External"/><Relationship Id="rId65" Type="http://schemas.openxmlformats.org/officeDocument/2006/relationships/hyperlink" Target="consultantplus://offline/ref=579B845573D1401161D742EA9160B2B19AC8F8C4811E86AC014A6D1C71378E23B42C36067A22E78E7EDA5B8B4B2D25F44652F7F87C7A7F5B1FFE03R0QCH" TargetMode="External"/><Relationship Id="rId81" Type="http://schemas.openxmlformats.org/officeDocument/2006/relationships/hyperlink" Target="consultantplus://offline/ref=579B845573D1401161D742EA9160B2B19AC8F8C4861384AA014A6D1C71378E23B42C36067A22E78E7EDA5D864B2D25F44652F7F87C7A7F5B1FFE03R0QCH" TargetMode="External"/><Relationship Id="rId86" Type="http://schemas.openxmlformats.org/officeDocument/2006/relationships/hyperlink" Target="consultantplus://offline/ref=579B845573D1401161D742EA9160B2B19AC8F8C4811186AB0D4A6D1C71378E23B42C36067A22E78E7EDA5A874B2D25F44652F7F87C7A7F5B1FFE03R0QCH" TargetMode="External"/><Relationship Id="rId130" Type="http://schemas.openxmlformats.org/officeDocument/2006/relationships/hyperlink" Target="consultantplus://offline/ref=579B845573D1401161D75CE7870CEFB898C0AFC88B128CFD59153641263E8474E16337483E2AF88E7BC45C8242R7QAH" TargetMode="External"/><Relationship Id="rId135" Type="http://schemas.openxmlformats.org/officeDocument/2006/relationships/hyperlink" Target="consultantplus://offline/ref=579B845573D1401161D742EA9160B2B19AC8F8C4811E86AC014A6D1C71378E23B42C36067A22E78E7EDB59854B2D25F44652F7F87C7A7F5B1FFE03R0QCH" TargetMode="External"/><Relationship Id="rId151" Type="http://schemas.openxmlformats.org/officeDocument/2006/relationships/hyperlink" Target="consultantplus://offline/ref=579B845573D1401161D742EA9160B2B19AC8F8C4861484A80C4A6D1C71378E23B42C36067A22E78E7EDB5B864B2D25F44652F7F87C7A7F5B1FFE03R0QCH" TargetMode="External"/><Relationship Id="rId156" Type="http://schemas.openxmlformats.org/officeDocument/2006/relationships/hyperlink" Target="consultantplus://offline/ref=579B845573D1401161D742EA9160B2B19AC8F8C4861384AA014A6D1C71378E23B42C36067A22E78E7EDB5F8B4B2D25F44652F7F87C7A7F5B1FFE03R0QCH" TargetMode="External"/><Relationship Id="rId177" Type="http://schemas.openxmlformats.org/officeDocument/2006/relationships/hyperlink" Target="consultantplus://offline/ref=579B845573D1401161D75CE7870CEFB898C1A4C98B1F8CFD59153641263E8474E16337483E2AF88E7BC45C8242R7QAH" TargetMode="External"/><Relationship Id="rId198" Type="http://schemas.openxmlformats.org/officeDocument/2006/relationships/hyperlink" Target="consultantplus://offline/ref=579B845573D1401161D742EA9160B2B19AC8F8C4861384AA014A6D1C71378E23B42C36067A22E78E7EDB5B8A4B2D25F44652F7F87C7A7F5B1FFE03R0QCH" TargetMode="External"/><Relationship Id="rId172" Type="http://schemas.openxmlformats.org/officeDocument/2006/relationships/hyperlink" Target="consultantplus://offline/ref=579B845573D1401161D742EA9160B2B19AC8F8C4861787A90C4A6D1C71378E23B42C36067A22E78E7EDB58854B2D25F44652F7F87C7A7F5B1FFE03R0QCH" TargetMode="External"/><Relationship Id="rId193" Type="http://schemas.openxmlformats.org/officeDocument/2006/relationships/hyperlink" Target="consultantplus://offline/ref=579B845573D1401161D742EA9160B2B19AC8F8C4861685A3024A6D1C71378E23B42C36067A22E78E7ED85A8A4B2D25F44652F7F87C7A7F5B1FFE03R0QCH" TargetMode="External"/><Relationship Id="rId13" Type="http://schemas.openxmlformats.org/officeDocument/2006/relationships/hyperlink" Target="consultantplus://offline/ref=579B845573D1401161D742EA9160B2B19AC8F8C4811186AB0D4A6D1C71378E23B42C36067A22E78E7EDA5E874B2D25F44652F7F87C7A7F5B1FFE03R0QCH" TargetMode="External"/><Relationship Id="rId18" Type="http://schemas.openxmlformats.org/officeDocument/2006/relationships/hyperlink" Target="consultantplus://offline/ref=579B845573D1401161D742EA9160B2B19AC8F8C4861484A80C4A6D1C71378E23B42C36067A22E78E7EDA5E874B2D25F44652F7F87C7A7F5B1FFE03R0QCH" TargetMode="External"/><Relationship Id="rId39" Type="http://schemas.openxmlformats.org/officeDocument/2006/relationships/hyperlink" Target="consultantplus://offline/ref=579B845573D1401161D742EA9160B2B19AC8F8C4861484A80C4A6D1C71378E23B42C36067A22E78E7EDA5F804B2D25F44652F7F87C7A7F5B1FFE03R0QCH" TargetMode="External"/><Relationship Id="rId109" Type="http://schemas.openxmlformats.org/officeDocument/2006/relationships/hyperlink" Target="consultantplus://offline/ref=579B845573D1401161D742EA9160B2B19AC8F8C4861787A90C4A6D1C71378E23B42C36067A22E78E7EDA59814B2D25F44652F7F87C7A7F5B1FFE03R0QCH" TargetMode="External"/><Relationship Id="rId34" Type="http://schemas.openxmlformats.org/officeDocument/2006/relationships/hyperlink" Target="consultantplus://offline/ref=579B845573D1401161D742EA9160B2B19AC8F8C4811186AB0D4A6D1C71378E23B42C36067A22E78E7EDA5F844B2D25F44652F7F87C7A7F5B1FFE03R0QCH" TargetMode="External"/><Relationship Id="rId50" Type="http://schemas.openxmlformats.org/officeDocument/2006/relationships/hyperlink" Target="consultantplus://offline/ref=579B845573D1401161D742EA9160B2B19AC8F8C4861384AA014A6D1C71378E23B42C36067A22E78E7EDA5F814B2D25F44652F7F87C7A7F5B1FFE03R0QCH" TargetMode="External"/><Relationship Id="rId55" Type="http://schemas.openxmlformats.org/officeDocument/2006/relationships/hyperlink" Target="consultantplus://offline/ref=579B845573D1401161D742EA9160B2B19AC8F8C4811E86AC014A6D1C71378E23B42C36067A22E78E7EDA5B814B2D25F44652F7F87C7A7F5B1FFE03R0QCH" TargetMode="External"/><Relationship Id="rId76" Type="http://schemas.openxmlformats.org/officeDocument/2006/relationships/hyperlink" Target="consultantplus://offline/ref=579B845573D1401161D742EA9160B2B19AC8F8C4861685A3024A6D1C71378E23B42C36067A22E78E7EDA5A814B2D25F44652F7F87C7A7F5B1FFE03R0QCH" TargetMode="External"/><Relationship Id="rId97" Type="http://schemas.openxmlformats.org/officeDocument/2006/relationships/hyperlink" Target="consultantplus://offline/ref=579B845573D1401161D742EA9160B2B19AC8F8C4861685A3024A6D1C71378E23B42C36067A22E78E7EDA598B4B2D25F44652F7F87C7A7F5B1FFE03R0QCH" TargetMode="External"/><Relationship Id="rId104" Type="http://schemas.openxmlformats.org/officeDocument/2006/relationships/hyperlink" Target="consultantplus://offline/ref=579B845573D1401161D742EA9160B2B19AC8F8C4861484A80C4A6D1C71378E23B42C36067A22E78E7EDA58844B2D25F44652F7F87C7A7F5B1FFE03R0QCH" TargetMode="External"/><Relationship Id="rId120" Type="http://schemas.openxmlformats.org/officeDocument/2006/relationships/hyperlink" Target="consultantplus://offline/ref=579B845573D1401161D742EA9160B2B19AC8F8C4861685A3024A6D1C71378E23B42C36067A22E78E7EDB5F854B2D25F44652F7F87C7A7F5B1FFE03R0QCH" TargetMode="External"/><Relationship Id="rId125" Type="http://schemas.openxmlformats.org/officeDocument/2006/relationships/hyperlink" Target="consultantplus://offline/ref=579B845573D1401161D742EA9160B2B19AC8F8C4811E86AC014A6D1C71378E23B42C36067A22E78E7EDB5B8A4B2D25F44652F7F87C7A7F5B1FFE03R0QCH" TargetMode="External"/><Relationship Id="rId141" Type="http://schemas.openxmlformats.org/officeDocument/2006/relationships/hyperlink" Target="consultantplus://offline/ref=579B845573D1401161D742EA9160B2B19AC8F8C4861384AA014A6D1C71378E23B42C36067A22E78E7EDB5E814B2D25F44652F7F87C7A7F5B1FFE03R0QCH" TargetMode="External"/><Relationship Id="rId146" Type="http://schemas.openxmlformats.org/officeDocument/2006/relationships/hyperlink" Target="consultantplus://offline/ref=579B845573D1401161D742EA9160B2B19AC8F8C4811186AB0D4A6D1C71378E23B42C36067A22E78E7EDB57844B2D25F44652F7F87C7A7F5B1FFE03R0QCH" TargetMode="External"/><Relationship Id="rId167" Type="http://schemas.openxmlformats.org/officeDocument/2006/relationships/hyperlink" Target="consultantplus://offline/ref=579B845573D1401161D742EA9160B2B19AC8F8C4861484A80C4A6D1C71378E23B42C36067A22E78E7EDB57854B2D25F44652F7F87C7A7F5B1FFE03R0QCH" TargetMode="External"/><Relationship Id="rId188" Type="http://schemas.openxmlformats.org/officeDocument/2006/relationships/hyperlink" Target="consultantplus://offline/ref=579B845573D1401161D742EA9160B2B19AC8F8C4861484A80C4A6D1C71378E23B42C36067A22E78E7ED85F824B2D25F44652F7F87C7A7F5B1FFE03R0QCH" TargetMode="External"/><Relationship Id="rId7" Type="http://schemas.openxmlformats.org/officeDocument/2006/relationships/hyperlink" Target="consultantplus://offline/ref=579B845573D1401161D742EA9160B2B19AC8F8C4811E80AB044A6D1C71378E23B42C36067A22E78E7EDA5E874B2D25F44652F7F87C7A7F5B1FFE03R0QCH" TargetMode="External"/><Relationship Id="rId71" Type="http://schemas.openxmlformats.org/officeDocument/2006/relationships/hyperlink" Target="consultantplus://offline/ref=579B845573D1401161D742EA9160B2B19AC8F8C4861384AA014A6D1C71378E23B42C36067A22E78E7EDA5F8B4B2D25F44652F7F87C7A7F5B1FFE03R0QCH" TargetMode="External"/><Relationship Id="rId92" Type="http://schemas.openxmlformats.org/officeDocument/2006/relationships/hyperlink" Target="consultantplus://offline/ref=579B845573D1401161D742EA9160B2B19AC8F8C4861584AD034A6D1C71378E23B42C36067A22E78E7EDA5D844B2D25F44652F7F87C7A7F5B1FFE03R0QCH" TargetMode="External"/><Relationship Id="rId162" Type="http://schemas.openxmlformats.org/officeDocument/2006/relationships/hyperlink" Target="consultantplus://offline/ref=579B845573D1401161D742EA9160B2B19AC8F8C4861384AA014A6D1C71378E23B42C36067A22E78E7EDB5C814B2D25F44652F7F87C7A7F5B1FFE03R0QCH" TargetMode="External"/><Relationship Id="rId183" Type="http://schemas.openxmlformats.org/officeDocument/2006/relationships/hyperlink" Target="consultantplus://offline/ref=579B845573D1401161D742EA9160B2B19AC8F8C4861384AA014A6D1C71378E23B42C36067A22E78E7EDB5B854B2D25F44652F7F87C7A7F5B1FFE03R0QCH" TargetMode="External"/><Relationship Id="rId2" Type="http://schemas.microsoft.com/office/2007/relationships/stylesWithEffects" Target="stylesWithEffects.xml"/><Relationship Id="rId29" Type="http://schemas.openxmlformats.org/officeDocument/2006/relationships/hyperlink" Target="consultantplus://offline/ref=579B845573D1401161D742EA9160B2B19AC8F8C4811E86AC014A6D1C71378E23B42C36067A22E78E7EDA5D8B4B2D25F44652F7F87C7A7F5B1FFE03R0QCH" TargetMode="External"/><Relationship Id="rId24" Type="http://schemas.openxmlformats.org/officeDocument/2006/relationships/hyperlink" Target="consultantplus://offline/ref=579B845573D1401161D742EA9160B2B19AC8F8C4811186AB0D4A6D1C71378E23B42C36067A22E78E7EDA5F824B2D25F44652F7F87C7A7F5B1FFE03R0QCH" TargetMode="External"/><Relationship Id="rId40" Type="http://schemas.openxmlformats.org/officeDocument/2006/relationships/hyperlink" Target="consultantplus://offline/ref=579B845573D1401161D742EA9160B2B19AC8F8C4861584AD034A6D1C71378E23B42C36067A22E78E7EDA5F804B2D25F44652F7F87C7A7F5B1FFE03R0QCH" TargetMode="External"/><Relationship Id="rId45" Type="http://schemas.openxmlformats.org/officeDocument/2006/relationships/hyperlink" Target="consultantplus://offline/ref=579B845573D1401161D742EA9160B2B19AC8F8C4811E80AB044A6D1C71378E23B42C36067A22E78E7EDA5F814B2D25F44652F7F87C7A7F5B1FFE03R0QCH" TargetMode="External"/><Relationship Id="rId66" Type="http://schemas.openxmlformats.org/officeDocument/2006/relationships/hyperlink" Target="consultantplus://offline/ref=579B845573D1401161D742EA9160B2B19AC8F8C4861787A90C4A6D1C71378E23B42C36067A22E78E7EDA5C804B2D25F44652F7F87C7A7F5B1FFE03R0QCH" TargetMode="External"/><Relationship Id="rId87" Type="http://schemas.openxmlformats.org/officeDocument/2006/relationships/hyperlink" Target="consultantplus://offline/ref=579B845573D1401161D742EA9160B2B19AC8F8C4811E86AC014A6D1C71378E23B42C36067A22E78E7EDA56874B2D25F44652F7F87C7A7F5B1FFE03R0QCH" TargetMode="External"/><Relationship Id="rId110" Type="http://schemas.openxmlformats.org/officeDocument/2006/relationships/hyperlink" Target="consultantplus://offline/ref=579B845573D1401161D742EA9160B2B19AC8F8C4861484A80C4A6D1C71378E23B42C36067A22E78E7EDA57804B2D25F44652F7F87C7A7F5B1FFE03R0QCH" TargetMode="External"/><Relationship Id="rId115" Type="http://schemas.openxmlformats.org/officeDocument/2006/relationships/hyperlink" Target="consultantplus://offline/ref=579B845573D1401161D742EA9160B2B19AC8F8C4861484A80C4A6D1C71378E23B42C36067A22E78E7EDA578A4B2D25F44652F7F87C7A7F5B1FFE03R0QCH" TargetMode="External"/><Relationship Id="rId131" Type="http://schemas.openxmlformats.org/officeDocument/2006/relationships/hyperlink" Target="consultantplus://offline/ref=579B845573D1401161D742EA9160B2B19AC8F8C4861384AA014A6D1C71378E23B42C36067A22E78E7EDA56864B2D25F44652F7F87C7A7F5B1FFE03R0QCH" TargetMode="External"/><Relationship Id="rId136" Type="http://schemas.openxmlformats.org/officeDocument/2006/relationships/hyperlink" Target="consultantplus://offline/ref=579B845573D1401161D742EA9160B2B19AC8F8C4861384AA014A6D1C71378E23B42C36067A22E78E7EDA57824B2D25F44652F7F87C7A7F5B1FFE03R0QCH" TargetMode="External"/><Relationship Id="rId157" Type="http://schemas.openxmlformats.org/officeDocument/2006/relationships/hyperlink" Target="consultantplus://offline/ref=579B845573D1401161D742EA9160B2B19AC8F8C4861484A80C4A6D1C71378E23B42C36067A22E78E7EDB5B854B2D25F44652F7F87C7A7F5B1FFE03R0QCH" TargetMode="External"/><Relationship Id="rId178" Type="http://schemas.openxmlformats.org/officeDocument/2006/relationships/hyperlink" Target="consultantplus://offline/ref=579B845573D1401161D75CE7870CEFB898C0A6CF81108CFD59153641263E8474E16337483E2AF88E7BC45C8242R7QAH" TargetMode="External"/><Relationship Id="rId61" Type="http://schemas.openxmlformats.org/officeDocument/2006/relationships/hyperlink" Target="consultantplus://offline/ref=579B845573D1401161D742EA9160B2B19AC8F8C4811E86AC014A6D1C71378E23B42C36067A22E78E7EDA5B864B2D25F44652F7F87C7A7F5B1FFE03R0QCH" TargetMode="External"/><Relationship Id="rId82" Type="http://schemas.openxmlformats.org/officeDocument/2006/relationships/hyperlink" Target="consultantplus://offline/ref=579B845573D1401161D75CE7870CEFB89ECBA0C18A1E8CFD59153641263E8474E16337483E2AF88E7BC45C8242R7QAH" TargetMode="External"/><Relationship Id="rId152" Type="http://schemas.openxmlformats.org/officeDocument/2006/relationships/hyperlink" Target="consultantplus://offline/ref=579B845573D1401161D742EA9160B2B19AC8F8C4861584AD034A6D1C71378E23B42C36067A22E78E7EDA59804B2D25F44652F7F87C7A7F5B1FFE03R0QCH" TargetMode="External"/><Relationship Id="rId173" Type="http://schemas.openxmlformats.org/officeDocument/2006/relationships/hyperlink" Target="consultantplus://offline/ref=579B845573D1401161D742EA9160B2B19AC8F8C4861484A80C4A6D1C71378E23B42C36067A22E78E7ED85E854B2D25F44652F7F87C7A7F5B1FFE03R0QCH" TargetMode="External"/><Relationship Id="rId194" Type="http://schemas.openxmlformats.org/officeDocument/2006/relationships/hyperlink" Target="consultantplus://offline/ref=579B845573D1401161D742EA9160B2B19AC8F8C4861484A80C4A6D1C71378E23B42C36067A22E78E7ED85F824B2D25F44652F7F87C7A7F5B1FFE03R0QCH" TargetMode="External"/><Relationship Id="rId199" Type="http://schemas.openxmlformats.org/officeDocument/2006/relationships/fontTable" Target="fontTable.xml"/><Relationship Id="rId19" Type="http://schemas.openxmlformats.org/officeDocument/2006/relationships/hyperlink" Target="consultantplus://offline/ref=579B845573D1401161D742EA9160B2B19AC8F8C4861584AD034A6D1C71378E23B42C36067A22E78E7EDA5E874B2D25F44652F7F87C7A7F5B1FFE03R0QCH" TargetMode="External"/><Relationship Id="rId14" Type="http://schemas.openxmlformats.org/officeDocument/2006/relationships/hyperlink" Target="consultantplus://offline/ref=579B845573D1401161D742EA9160B2B19AC8F8C4811E86AC014A6D1C71378E23B42C36067A22E78E7EDA5E874B2D25F44652F7F87C7A7F5B1FFE03R0QCH" TargetMode="External"/><Relationship Id="rId30" Type="http://schemas.openxmlformats.org/officeDocument/2006/relationships/hyperlink" Target="consultantplus://offline/ref=579B845573D1401161D742EA9160B2B19AC8F8C4811E86AC014A6D1C71378E23B42C36067A22E78E7EDA5D8B4B2D25F44652F7F87C7A7F5B1FFE03R0QCH" TargetMode="External"/><Relationship Id="rId35" Type="http://schemas.openxmlformats.org/officeDocument/2006/relationships/hyperlink" Target="consultantplus://offline/ref=579B845573D1401161D742EA9160B2B19AC8F8C4811E86AC014A6D1C71378E23B42C36067A22E78E7EDA5A814B2D25F44652F7F87C7A7F5B1FFE03R0QCH" TargetMode="External"/><Relationship Id="rId56" Type="http://schemas.openxmlformats.org/officeDocument/2006/relationships/hyperlink" Target="consultantplus://offline/ref=579B845573D1401161D742EA9160B2B19AC8F8C4811E86AC014A6D1C71378E23B42C36067A22E78E7EDA5B864B2D25F44652F7F87C7A7F5B1FFE03R0QCH" TargetMode="External"/><Relationship Id="rId77" Type="http://schemas.openxmlformats.org/officeDocument/2006/relationships/hyperlink" Target="consultantplus://offline/ref=579B845573D1401161D742EA9160B2B19AC8F8C4861787A90C4A6D1C71378E23B42C36067A22E78E7EDA5D864B2D25F44652F7F87C7A7F5B1FFE03R0QCH" TargetMode="External"/><Relationship Id="rId100" Type="http://schemas.openxmlformats.org/officeDocument/2006/relationships/hyperlink" Target="consultantplus://offline/ref=579B845573D1401161D742EA9160B2B19AC8F8C4861584AD034A6D1C71378E23B42C36067A22E78E7EDA58824B2D25F44652F7F87C7A7F5B1FFE03R0QCH" TargetMode="External"/><Relationship Id="rId105" Type="http://schemas.openxmlformats.org/officeDocument/2006/relationships/hyperlink" Target="consultantplus://offline/ref=579B845573D1401161D742EA9160B2B19AC8F8C4861484A80C4A6D1C71378E23B42C36067A22E78E7EDA58854B2D25F44652F7F87C7A7F5B1FFE03R0QCH" TargetMode="External"/><Relationship Id="rId126" Type="http://schemas.openxmlformats.org/officeDocument/2006/relationships/hyperlink" Target="consultantplus://offline/ref=579B845573D1401161D742EA9160B2B19AC8F8C4861384AA014A6D1C71378E23B42C36067A22E78E7EDA56834B2D25F44652F7F87C7A7F5B1FFE03R0QCH" TargetMode="External"/><Relationship Id="rId147" Type="http://schemas.openxmlformats.org/officeDocument/2006/relationships/hyperlink" Target="consultantplus://offline/ref=579B845573D1401161D742EA9160B2B19AC8F8C4811E86AC014A6D1C71378E23B42C36067A22E78E7ED85A844B2D25F44652F7F87C7A7F5B1FFE03R0QCH" TargetMode="External"/><Relationship Id="rId168" Type="http://schemas.openxmlformats.org/officeDocument/2006/relationships/hyperlink" Target="consultantplus://offline/ref=579B845573D1401161D742EA9160B2B19AC8F8C4811E86AC014A6D1C71378E23B42C36067A22E78E7ED95E864B2D25F44652F7F87C7A7F5B1FFE03R0QCH" TargetMode="External"/><Relationship Id="rId8" Type="http://schemas.openxmlformats.org/officeDocument/2006/relationships/hyperlink" Target="consultantplus://offline/ref=579B845573D1401161D742EA9160B2B19AC8F8C4861685A3024A6D1C71378E23B42C36067A22E78E7EDA5E874B2D25F44652F7F87C7A7F5B1FFE03R0QCH" TargetMode="External"/><Relationship Id="rId51" Type="http://schemas.openxmlformats.org/officeDocument/2006/relationships/hyperlink" Target="consultantplus://offline/ref=579B845573D1401161D742EA9160B2B19AC8F8C4861787A90C4A6D1C71378E23B42C36067A22E78E7EDA5F844B2D25F44652F7F87C7A7F5B1FFE03R0QCH" TargetMode="External"/><Relationship Id="rId72" Type="http://schemas.openxmlformats.org/officeDocument/2006/relationships/hyperlink" Target="consultantplus://offline/ref=579B845573D1401161D742EA9160B2B19AC8F8C4861685A3024A6D1C71378E23B42C36067A22E78E7EDA5D8A4B2D25F44652F7F87C7A7F5B1FFE03R0QCH" TargetMode="External"/><Relationship Id="rId93" Type="http://schemas.openxmlformats.org/officeDocument/2006/relationships/hyperlink" Target="consultantplus://offline/ref=579B845573D1401161D742EA9160B2B19AC8F8C4861685A3024A6D1C71378E23B42C36067A22E78E7EDA5A854B2D25F44652F7F87C7A7F5B1FFE03R0QCH" TargetMode="External"/><Relationship Id="rId98" Type="http://schemas.openxmlformats.org/officeDocument/2006/relationships/hyperlink" Target="consultantplus://offline/ref=579B845573D1401161D742EA9160B2B19AC8F8C4861787A90C4A6D1C71378E23B42C36067A22E78E7EDA58804B2D25F44652F7F87C7A7F5B1FFE03R0QCH" TargetMode="External"/><Relationship Id="rId121" Type="http://schemas.openxmlformats.org/officeDocument/2006/relationships/hyperlink" Target="consultantplus://offline/ref=579B845573D1401161D742EA9160B2B19AC8F8C4861787A90C4A6D1C71378E23B42C36067A22E78E7EDA56814B2D25F44652F7F87C7A7F5B1FFE03R0QCH" TargetMode="External"/><Relationship Id="rId142" Type="http://schemas.openxmlformats.org/officeDocument/2006/relationships/hyperlink" Target="consultantplus://offline/ref=579B845573D1401161D742EA9160B2B19AC8F8C4861384AA014A6D1C71378E23B42C36067A22E78E7EDB5E864B2D25F44652F7F87C7A7F5B1FFE03R0QCH" TargetMode="External"/><Relationship Id="rId163" Type="http://schemas.openxmlformats.org/officeDocument/2006/relationships/hyperlink" Target="consultantplus://offline/ref=579B845573D1401161D742EA9160B2B19AC8F8C4811E86AC014A6D1C71378E23B42C36067A22E78E7ED858834B2D25F44652F7F87C7A7F5B1FFE03R0QCH" TargetMode="External"/><Relationship Id="rId184" Type="http://schemas.openxmlformats.org/officeDocument/2006/relationships/hyperlink" Target="consultantplus://offline/ref=579B845573D1401161D742EA9160B2B19AC8F8C4861484A80C4A6D1C71378E23B42C36067A22E78E7ED85F824B2D25F44652F7F87C7A7F5B1FFE03R0QCH" TargetMode="External"/><Relationship Id="rId189" Type="http://schemas.openxmlformats.org/officeDocument/2006/relationships/hyperlink" Target="consultantplus://offline/ref=579B845573D1401161D742EA9160B2B19AC8F8C4861685A3024A6D1C71378E23B42C36067A22E78E7ED85A8A4B2D25F44652F7F87C7A7F5B1FFE03R0QCH" TargetMode="External"/><Relationship Id="rId3" Type="http://schemas.openxmlformats.org/officeDocument/2006/relationships/settings" Target="settings.xml"/><Relationship Id="rId25" Type="http://schemas.openxmlformats.org/officeDocument/2006/relationships/hyperlink" Target="consultantplus://offline/ref=579B845573D1401161D742EA9160B2B19AC8F8C4811E86AC014A6D1C71378E23B42C36067A22E78E7EDA5F824B2D25F44652F7F87C7A7F5B1FFE03R0QCH" TargetMode="External"/><Relationship Id="rId46" Type="http://schemas.openxmlformats.org/officeDocument/2006/relationships/hyperlink" Target="consultantplus://offline/ref=579B845573D1401161D742EA9160B2B19AC8F8C4861685A3024A6D1C71378E23B42C36067A22E78E7EDA5F8B4B2D25F44652F7F87C7A7F5B1FFE03R0QCH" TargetMode="External"/><Relationship Id="rId67" Type="http://schemas.openxmlformats.org/officeDocument/2006/relationships/hyperlink" Target="consultantplus://offline/ref=579B845573D1401161D742EA9160B2B19AC8F8C4811186AB0D4A6D1C71378E23B42C36067A22E78E7EDA5C844B2D25F44652F7F87C7A7F5B1FFE03R0QCH" TargetMode="External"/><Relationship Id="rId116" Type="http://schemas.openxmlformats.org/officeDocument/2006/relationships/hyperlink" Target="consultantplus://offline/ref=579B845573D1401161D742EA9160B2B19AC8F8C4861484A80C4A6D1C71378E23B42C36067A22E78E7EDB5E824B2D25F44652F7F87C7A7F5B1FFE03R0QCH" TargetMode="External"/><Relationship Id="rId137" Type="http://schemas.openxmlformats.org/officeDocument/2006/relationships/hyperlink" Target="consultantplus://offline/ref=579B845573D1401161D742EA9160B2B19AC8F8C4861384AA014A6D1C71378E23B42C36067A22E78E7EDA578A4B2D25F44652F7F87C7A7F5B1FFE03R0QCH" TargetMode="External"/><Relationship Id="rId158" Type="http://schemas.openxmlformats.org/officeDocument/2006/relationships/hyperlink" Target="consultantplus://offline/ref=579B845573D1401161D742EA9160B2B19AC8F8C4861584AD034A6D1C71378E23B42C36067A22E78E7EDA59844B2D25F44652F7F87C7A7F5B1FFE03R0QCH" TargetMode="External"/><Relationship Id="rId20" Type="http://schemas.openxmlformats.org/officeDocument/2006/relationships/hyperlink" Target="consultantplus://offline/ref=579B845573D1401161D742EA9160B2B19AC8F8C4861384AA014A6D1C71378E23B42C36067A22E78E7EDA5E874B2D25F44652F7F87C7A7F5B1FFE03R0QCH" TargetMode="External"/><Relationship Id="rId41" Type="http://schemas.openxmlformats.org/officeDocument/2006/relationships/hyperlink" Target="consultantplus://offline/ref=579B845573D1401161D742EA9160B2B19AC8F8C4861384AA014A6D1C71378E23B42C36067A22E78E7EDA5F804B2D25F44652F7F87C7A7F5B1FFE03R0QCH" TargetMode="External"/><Relationship Id="rId62" Type="http://schemas.openxmlformats.org/officeDocument/2006/relationships/hyperlink" Target="consultantplus://offline/ref=579B845573D1401161D742EA9160B2B19AC8F8C4811E86AC014A6D1C71378E23B42C36067A22E78E7EDA5B844B2D25F44652F7F87C7A7F5B1FFE03R0QCH" TargetMode="External"/><Relationship Id="rId83" Type="http://schemas.openxmlformats.org/officeDocument/2006/relationships/hyperlink" Target="consultantplus://offline/ref=579B845573D1401161D75CE7870CEFB898C1A3CA841E8CFD59153641263E8474F3636F443E2FE18C77D10AD3042C79B01641F7F87C787A47R1QEH" TargetMode="External"/><Relationship Id="rId88" Type="http://schemas.openxmlformats.org/officeDocument/2006/relationships/hyperlink" Target="consultantplus://offline/ref=579B845573D1401161D742EA9160B2B19AC8F8C4811E80AB044A6D1C71378E23B42C36067A22E78E7EDA5D864B2D25F44652F7F87C7A7F5B1FFE03R0QCH" TargetMode="External"/><Relationship Id="rId111" Type="http://schemas.openxmlformats.org/officeDocument/2006/relationships/hyperlink" Target="consultantplus://offline/ref=579B845573D1401161D742EA9160B2B19AC8F8C4861584AD034A6D1C71378E23B42C36067A22E78E7EDA588B4B2D25F44652F7F87C7A7F5B1FFE03R0QCH" TargetMode="External"/><Relationship Id="rId132" Type="http://schemas.openxmlformats.org/officeDocument/2006/relationships/hyperlink" Target="consultantplus://offline/ref=579B845573D1401161D742EA9160B2B19AC8F8C4861384AA014A6D1C71378E23B42C36067A22E78E7EDA56864B2D25F44652F7F87C7A7F5B1FFE03R0QCH" TargetMode="External"/><Relationship Id="rId153" Type="http://schemas.openxmlformats.org/officeDocument/2006/relationships/hyperlink" Target="consultantplus://offline/ref=579B845573D1401161D742EA9160B2B19AC8F8C4861384AA014A6D1C71378E23B42C36067A22E78E7EDB5F8A4B2D25F44652F7F87C7A7F5B1FFE03R0QCH" TargetMode="External"/><Relationship Id="rId174" Type="http://schemas.openxmlformats.org/officeDocument/2006/relationships/hyperlink" Target="consultantplus://offline/ref=579B845573D1401161D742EA9160B2B19AC8F8C4861584AD034A6D1C71378E23B42C36067A22E78E7EDB5E8A4B2D25F44652F7F87C7A7F5B1FFE03R0QCH" TargetMode="External"/><Relationship Id="rId179" Type="http://schemas.openxmlformats.org/officeDocument/2006/relationships/hyperlink" Target="consultantplus://offline/ref=579B845573D1401161D742EA9160B2B19AC8F8C4811E86AC014A6D1C71378E23B42C36067A22E78E7ED95B874B2D25F44652F7F87C7A7F5B1FFE03R0QCH" TargetMode="External"/><Relationship Id="rId195" Type="http://schemas.openxmlformats.org/officeDocument/2006/relationships/hyperlink" Target="consultantplus://offline/ref=579B845573D1401161D742EA9160B2B19AC8F8C4861384AA014A6D1C71378E23B42C36067A22E78E7EDB5B854B2D25F44652F7F87C7A7F5B1FFE03R0QCH" TargetMode="External"/><Relationship Id="rId190" Type="http://schemas.openxmlformats.org/officeDocument/2006/relationships/hyperlink" Target="consultantplus://offline/ref=579B845573D1401161D742EA9160B2B19AC8F8C4861484A80C4A6D1C71378E23B42C36067A22E78E7ED85F824B2D25F44652F7F87C7A7F5B1FFE03R0QCH" TargetMode="External"/><Relationship Id="rId15" Type="http://schemas.openxmlformats.org/officeDocument/2006/relationships/hyperlink" Target="consultantplus://offline/ref=579B845573D1401161D742EA9160B2B19AC8F8C4811E80AB044A6D1C71378E23B42C36067A22E78E7EDA5E874B2D25F44652F7F87C7A7F5B1FFE03R0QCH" TargetMode="External"/><Relationship Id="rId36" Type="http://schemas.openxmlformats.org/officeDocument/2006/relationships/hyperlink" Target="consultantplus://offline/ref=579B845573D1401161D742EA9160B2B19AC8F8C4811E80AB044A6D1C71378E23B42C36067A22E78E7EDA5F804B2D25F44652F7F87C7A7F5B1FFE03R0QCH" TargetMode="External"/><Relationship Id="rId57" Type="http://schemas.openxmlformats.org/officeDocument/2006/relationships/hyperlink" Target="consultantplus://offline/ref=579B845573D1401161D742EA9160B2B19AC8F8C4811E86AC014A6D1C71378E23B42C36067A22E78E7EDA5B864B2D25F44652F7F87C7A7F5B1FFE03R0QCH" TargetMode="External"/><Relationship Id="rId106" Type="http://schemas.openxmlformats.org/officeDocument/2006/relationships/hyperlink" Target="consultantplus://offline/ref=579B845573D1401161D742EA9160B2B19AC8F8C4861384AA014A6D1C71378E23B42C36067A22E78E7EDA58824B2D25F44652F7F87C7A7F5B1FFE03R0QCH" TargetMode="External"/><Relationship Id="rId127" Type="http://schemas.openxmlformats.org/officeDocument/2006/relationships/hyperlink" Target="consultantplus://offline/ref=579B845573D1401161D742EA9160B2B19AC8F8C4811E86AC014A6D1C71378E23B42C36067A22E78E7EDB58804B2D25F44652F7F87C7A7F5B1FFE03R0QCH" TargetMode="External"/><Relationship Id="rId10" Type="http://schemas.openxmlformats.org/officeDocument/2006/relationships/hyperlink" Target="consultantplus://offline/ref=579B845573D1401161D742EA9160B2B19AC8F8C4861484A80C4A6D1C71378E23B42C36067A22E78E7EDA5E874B2D25F44652F7F87C7A7F5B1FFE03R0QCH" TargetMode="External"/><Relationship Id="rId31" Type="http://schemas.openxmlformats.org/officeDocument/2006/relationships/hyperlink" Target="consultantplus://offline/ref=579B845573D1401161D742EA9160B2B19AC8F8C4811186AB0D4A6D1C71378E23B42C36067A22E78E7EDA5F814B2D25F44652F7F87C7A7F5B1FFE03R0QCH" TargetMode="External"/><Relationship Id="rId52" Type="http://schemas.openxmlformats.org/officeDocument/2006/relationships/hyperlink" Target="consultantplus://offline/ref=579B845573D1401161D742EA9160B2B19AC8F8C4861384AA014A6D1C71378E23B42C36067A22E78E7EDA5F864B2D25F44652F7F87C7A7F5B1FFE03R0QCH" TargetMode="External"/><Relationship Id="rId73" Type="http://schemas.openxmlformats.org/officeDocument/2006/relationships/hyperlink" Target="consultantplus://offline/ref=579B845573D1401161D742EA9160B2B19AC8F8C4811186AB0D4A6D1C71378E23B42C36067A22E78E7EDA5A804B2D25F44652F7F87C7A7F5B1FFE03R0QCH" TargetMode="External"/><Relationship Id="rId78" Type="http://schemas.openxmlformats.org/officeDocument/2006/relationships/hyperlink" Target="consultantplus://offline/ref=579B845573D1401161D742EA9160B2B19AC8F8C4861484A80C4A6D1C71378E23B42C36067A22E78E7EDA5D814B2D25F44652F7F87C7A7F5B1FFE03R0QCH" TargetMode="External"/><Relationship Id="rId94" Type="http://schemas.openxmlformats.org/officeDocument/2006/relationships/hyperlink" Target="consultantplus://offline/ref=579B845573D1401161D742EA9160B2B19AC8F8C4861384AA014A6D1C71378E23B42C36067A22E78E7EDA5D844B2D25F44652F7F87C7A7F5B1FFE03R0QCH" TargetMode="External"/><Relationship Id="rId99" Type="http://schemas.openxmlformats.org/officeDocument/2006/relationships/hyperlink" Target="consultantplus://offline/ref=579B845573D1401161D742EA9160B2B19AC8F8C4861484A80C4A6D1C71378E23B42C36067A22E78E7EDA58824B2D25F44652F7F87C7A7F5B1FFE03R0QCH" TargetMode="External"/><Relationship Id="rId101" Type="http://schemas.openxmlformats.org/officeDocument/2006/relationships/hyperlink" Target="consultantplus://offline/ref=579B845573D1401161D742EA9160B2B19AC8F8C4861384AA014A6D1C71378E23B42C36067A22E78E7EDA5B8B4B2D25F44652F7F87C7A7F5B1FFE03R0QCH" TargetMode="External"/><Relationship Id="rId122" Type="http://schemas.openxmlformats.org/officeDocument/2006/relationships/hyperlink" Target="consultantplus://offline/ref=579B845573D1401161D742EA9160B2B19AC8F8C4861484A80C4A6D1C71378E23B42C36067A22E78E7EDB5E844B2D25F44652F7F87C7A7F5B1FFE03R0QCH" TargetMode="External"/><Relationship Id="rId143" Type="http://schemas.openxmlformats.org/officeDocument/2006/relationships/hyperlink" Target="consultantplus://offline/ref=579B845573D1401161D742EA9160B2B19AC8F8C4861384AA014A6D1C71378E23B42C36067A22E78E7EDB5E854B2D25F44652F7F87C7A7F5B1FFE03R0QCH" TargetMode="External"/><Relationship Id="rId148" Type="http://schemas.openxmlformats.org/officeDocument/2006/relationships/hyperlink" Target="consultantplus://offline/ref=579B845573D1401161D742EA9160B2B19AC8F8C4811E80AB044A6D1C71378E23B42C36067A22E78E7EDA578A4B2D25F44652F7F87C7A7F5B1FFE03R0QCH" TargetMode="External"/><Relationship Id="rId164" Type="http://schemas.openxmlformats.org/officeDocument/2006/relationships/hyperlink" Target="consultantplus://offline/ref=579B845573D1401161D742EA9160B2B19AC8F8C4861384AA014A6D1C71378E23B42C36067A22E78E7EDB5C844B2D25F44652F7F87C7A7F5B1FFE03R0QCH" TargetMode="External"/><Relationship Id="rId169" Type="http://schemas.openxmlformats.org/officeDocument/2006/relationships/hyperlink" Target="consultantplus://offline/ref=579B845573D1401161D742EA9160B2B19AC8F8C4811186AB0D4A6D1C71378E23B42C36067A22E78E7ED85A844B2D25F44652F7F87C7A7F5B1FFE03R0QCH" TargetMode="External"/><Relationship Id="rId185" Type="http://schemas.openxmlformats.org/officeDocument/2006/relationships/hyperlink" Target="consultantplus://offline/ref=579B845573D1401161D742EA9160B2B19AC8F8C4861685A3024A6D1C71378E23B42C36067A22E78E7ED85A8A4B2D25F44652F7F87C7A7F5B1FFE03R0QCH" TargetMode="External"/><Relationship Id="rId4" Type="http://schemas.openxmlformats.org/officeDocument/2006/relationships/webSettings" Target="webSettings.xml"/><Relationship Id="rId9" Type="http://schemas.openxmlformats.org/officeDocument/2006/relationships/hyperlink" Target="consultantplus://offline/ref=579B845573D1401161D742EA9160B2B19AC8F8C4861787A90C4A6D1C71378E23B42C36067A22E78E7EDA5E874B2D25F44652F7F87C7A7F5B1FFE03R0QCH" TargetMode="External"/><Relationship Id="rId180" Type="http://schemas.openxmlformats.org/officeDocument/2006/relationships/hyperlink" Target="consultantplus://offline/ref=579B845573D1401161D742EA9160B2B19AC8F8C4861787A90C4A6D1C71378E23B42C36067A22E78E7EDB59824B2D25F44652F7F87C7A7F5B1FFE03R0QCH" TargetMode="External"/><Relationship Id="rId26" Type="http://schemas.openxmlformats.org/officeDocument/2006/relationships/hyperlink" Target="consultantplus://offline/ref=579B845573D1401161D742EA9160B2B19AC8F8C4861384AA014A6D1C71378E23B42C36067A22E78E7EDA5E8B4B2D25F44652F7F87C7A7F5B1FFE03R0QCH" TargetMode="External"/><Relationship Id="rId47" Type="http://schemas.openxmlformats.org/officeDocument/2006/relationships/hyperlink" Target="consultantplus://offline/ref=579B845573D1401161D742EA9160B2B19AC8F8C4861787A90C4A6D1C71378E23B42C36067A22E78E7EDA5F874B2D25F44652F7F87C7A7F5B1FFE03R0QCH" TargetMode="External"/><Relationship Id="rId68" Type="http://schemas.openxmlformats.org/officeDocument/2006/relationships/hyperlink" Target="consultantplus://offline/ref=579B845573D1401161D742EA9160B2B19AC8F8C4811E86AC014A6D1C71378E23B42C36067A22E78E7EDA5B8B4B2D25F44652F7F87C7A7F5B1FFE03R0QCH" TargetMode="External"/><Relationship Id="rId89" Type="http://schemas.openxmlformats.org/officeDocument/2006/relationships/hyperlink" Target="consultantplus://offline/ref=579B845573D1401161D742EA9160B2B19AC8F8C4861685A3024A6D1C71378E23B42C36067A22E78E7EDA5A844B2D25F44652F7F87C7A7F5B1FFE03R0QCH" TargetMode="External"/><Relationship Id="rId112" Type="http://schemas.openxmlformats.org/officeDocument/2006/relationships/hyperlink" Target="consultantplus://offline/ref=579B845573D1401161D742EA9160B2B19AC8F8C4861384AA014A6D1C71378E23B42C36067A22E78E7EDA59844B2D25F44652F7F87C7A7F5B1FFE03R0QCH" TargetMode="External"/><Relationship Id="rId133" Type="http://schemas.openxmlformats.org/officeDocument/2006/relationships/hyperlink" Target="consultantplus://offline/ref=579B845573D1401161D742EA9160B2B19AC8F8C4861384AA014A6D1C71378E23B42C36067A22E78E7EDA56874B2D25F44652F7F87C7A7F5B1FFE03R0QCH" TargetMode="External"/><Relationship Id="rId154" Type="http://schemas.openxmlformats.org/officeDocument/2006/relationships/hyperlink" Target="consultantplus://offline/ref=579B845573D1401161D742EA9160B2B19AC8F8C4861685A3024A6D1C71378E23B42C36067A22E78E7EDB57854B2D25F44652F7F87C7A7F5B1FFE03R0QCH" TargetMode="External"/><Relationship Id="rId175" Type="http://schemas.openxmlformats.org/officeDocument/2006/relationships/hyperlink" Target="consultantplus://offline/ref=579B845573D1401161D742EA9160B2B19AC8F8C4861384AA014A6D1C71378E23B42C36067A22E78E7EDB5B864B2D25F44652F7F87C7A7F5B1FFE03R0Q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135</Pages>
  <Words>32765</Words>
  <Characters>186765</Characters>
  <Application>Microsoft Office Word</Application>
  <DocSecurity>0</DocSecurity>
  <Lines>1556</Lines>
  <Paragraphs>438</Paragraphs>
  <ScaleCrop>false</ScaleCrop>
  <Company>Home</Company>
  <LinksUpToDate>false</LinksUpToDate>
  <CharactersWithSpaces>219092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2023-05-05T07:16:00Z</dcterms:created>
  <dcterms:modified xsi:type="dcterms:W3CDTF">2023-05-05T07:16:00Z</dcterms:modified>
</cp:coreProperties>
</file>